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F32CE3" w:rsidRDefault="00D41960" w:rsidP="00D41960">
      <w:pPr>
        <w:jc w:val="center"/>
        <w:rPr>
          <w:b/>
        </w:rPr>
      </w:pPr>
      <w:r w:rsidRPr="00F32CE3">
        <w:rPr>
          <w:b/>
        </w:rPr>
        <w:t>ИНФОРМАЦИОННЫЙ ОБЗОР ПРЕССЫ</w:t>
      </w:r>
    </w:p>
    <w:p w:rsidR="00D41960" w:rsidRPr="00F32CE3" w:rsidRDefault="00D41960" w:rsidP="00D41960">
      <w:pPr>
        <w:jc w:val="center"/>
        <w:rPr>
          <w:b/>
        </w:rPr>
      </w:pPr>
    </w:p>
    <w:p w:rsidR="00D41960" w:rsidRPr="00F32CE3" w:rsidRDefault="00D41960" w:rsidP="00D41960">
      <w:pPr>
        <w:jc w:val="center"/>
        <w:rPr>
          <w:b/>
        </w:rPr>
      </w:pPr>
    </w:p>
    <w:p w:rsidR="00D41960" w:rsidRPr="00F32CE3" w:rsidRDefault="00161BE4" w:rsidP="00D41960">
      <w:pPr>
        <w:pBdr>
          <w:bottom w:val="single" w:sz="6" w:space="0" w:color="auto"/>
        </w:pBdr>
        <w:jc w:val="center"/>
        <w:rPr>
          <w:b/>
        </w:rPr>
      </w:pPr>
      <w:r w:rsidRPr="00F32CE3">
        <w:rPr>
          <w:b/>
        </w:rPr>
        <w:t>2</w:t>
      </w:r>
      <w:r w:rsidR="00801F02" w:rsidRPr="00F32CE3">
        <w:rPr>
          <w:b/>
        </w:rPr>
        <w:t>5</w:t>
      </w:r>
      <w:r w:rsidR="00EF221A" w:rsidRPr="00F32CE3">
        <w:rPr>
          <w:b/>
        </w:rPr>
        <w:t>.</w:t>
      </w:r>
      <w:r w:rsidR="006566A3" w:rsidRPr="00F32CE3">
        <w:rPr>
          <w:b/>
        </w:rPr>
        <w:t>11</w:t>
      </w:r>
      <w:r w:rsidR="00EF221A" w:rsidRPr="00F32CE3">
        <w:rPr>
          <w:b/>
        </w:rPr>
        <w:t>.2015</w:t>
      </w:r>
    </w:p>
    <w:p w:rsidR="000303DA" w:rsidRPr="000303DA" w:rsidRDefault="000303DA" w:rsidP="00F81252">
      <w:pPr>
        <w:jc w:val="both"/>
        <w:rPr>
          <w:b/>
          <w:color w:val="000000"/>
        </w:rPr>
      </w:pPr>
    </w:p>
    <w:p w:rsidR="00CF555F" w:rsidRPr="00CF555F" w:rsidRDefault="00CF555F" w:rsidP="00CF555F">
      <w:pPr>
        <w:jc w:val="both"/>
        <w:rPr>
          <w:b/>
          <w:color w:val="000000"/>
        </w:rPr>
      </w:pPr>
      <w:r w:rsidRPr="00CF555F">
        <w:rPr>
          <w:b/>
          <w:color w:val="000000"/>
        </w:rPr>
        <w:t xml:space="preserve">Минфин ужесточает </w:t>
      </w:r>
      <w:proofErr w:type="gramStart"/>
      <w:r w:rsidRPr="00CF555F">
        <w:rPr>
          <w:b/>
          <w:color w:val="000000"/>
        </w:rPr>
        <w:t>контроль за</w:t>
      </w:r>
      <w:proofErr w:type="gramEnd"/>
      <w:r w:rsidRPr="00CF555F">
        <w:rPr>
          <w:b/>
          <w:color w:val="000000"/>
        </w:rPr>
        <w:t xml:space="preserve"> инвестированием ФНБ</w:t>
      </w:r>
    </w:p>
    <w:p w:rsidR="00CF555F" w:rsidRPr="00CF555F" w:rsidRDefault="00CF555F" w:rsidP="00CF555F">
      <w:pPr>
        <w:jc w:val="both"/>
        <w:rPr>
          <w:color w:val="000000"/>
        </w:rPr>
      </w:pPr>
      <w:r w:rsidRPr="00CF555F">
        <w:rPr>
          <w:color w:val="000000"/>
        </w:rPr>
        <w:t>Компаниям, не успевшим в срок потратить деньги, придется их вернуть</w:t>
      </w:r>
    </w:p>
    <w:p w:rsidR="00B26186" w:rsidRDefault="00CF555F" w:rsidP="00CF555F">
      <w:pPr>
        <w:jc w:val="both"/>
        <w:rPr>
          <w:color w:val="000000"/>
        </w:rPr>
      </w:pPr>
      <w:r w:rsidRPr="00CF555F">
        <w:rPr>
          <w:color w:val="000000"/>
        </w:rPr>
        <w:t xml:space="preserve">Минфин опубликовал для обсуждения проект поправок в правила инвестирования средств фонда национального благосостояния (ФНБ) в инфраструктурные проекты. Он касается и инвестирования средств суверенного фонда через банки – так называемого «сквозного финансирования». Министерство предлагает обязать компании указывать в паспорте </w:t>
      </w:r>
      <w:proofErr w:type="spellStart"/>
      <w:r w:rsidRPr="00CF555F">
        <w:rPr>
          <w:color w:val="000000"/>
        </w:rPr>
        <w:t>инвестпроекта</w:t>
      </w:r>
      <w:proofErr w:type="spellEnd"/>
      <w:r w:rsidRPr="00CF555F">
        <w:rPr>
          <w:color w:val="000000"/>
        </w:rPr>
        <w:t xml:space="preserve"> предельные сроки, в течение которых они должны получить и потратить деньги ФНБ.</w:t>
      </w:r>
    </w:p>
    <w:p w:rsidR="00CF555F" w:rsidRDefault="00CF555F" w:rsidP="00CF555F">
      <w:pPr>
        <w:jc w:val="both"/>
        <w:rPr>
          <w:color w:val="000000"/>
        </w:rPr>
      </w:pPr>
      <w:hyperlink r:id="rId5" w:history="1">
        <w:r w:rsidRPr="005E7310">
          <w:rPr>
            <w:rStyle w:val="a3"/>
          </w:rPr>
          <w:t>http://www.vedomosti.ru/economics/articles/2015/11/25/618206-minfin-uzhestochaet-kontrol-investirovaniem-fnb</w:t>
        </w:r>
      </w:hyperlink>
    </w:p>
    <w:p w:rsidR="00CF555F" w:rsidRDefault="00CF555F" w:rsidP="00CF555F">
      <w:pPr>
        <w:jc w:val="both"/>
        <w:rPr>
          <w:color w:val="000000"/>
        </w:rPr>
      </w:pPr>
    </w:p>
    <w:p w:rsidR="00CF555F" w:rsidRDefault="00CF555F" w:rsidP="00CF555F">
      <w:pPr>
        <w:jc w:val="both"/>
        <w:rPr>
          <w:color w:val="000000"/>
          <w:lang w:val="en-US"/>
        </w:rPr>
      </w:pPr>
    </w:p>
    <w:p w:rsidR="00CF555F" w:rsidRPr="00CF555F" w:rsidRDefault="00CF555F" w:rsidP="00CF555F">
      <w:pPr>
        <w:jc w:val="both"/>
        <w:rPr>
          <w:b/>
          <w:color w:val="000000"/>
        </w:rPr>
      </w:pPr>
      <w:r w:rsidRPr="00CF555F">
        <w:rPr>
          <w:b/>
          <w:color w:val="000000"/>
        </w:rPr>
        <w:t>Металлурги просят отменить экспортную надбавку РЖД</w:t>
      </w:r>
    </w:p>
    <w:p w:rsidR="00CF555F" w:rsidRDefault="00CF555F" w:rsidP="00CF555F">
      <w:pPr>
        <w:jc w:val="both"/>
        <w:rPr>
          <w:color w:val="000000"/>
          <w:lang w:val="en-US"/>
        </w:rPr>
      </w:pPr>
      <w:r w:rsidRPr="00CF555F">
        <w:rPr>
          <w:color w:val="000000"/>
        </w:rPr>
        <w:t>В 2015 г. тарифы РЖД были проиндексированы на 10% (в 2014 г. они замораживались). Помимо этого РЖД решила получить свою долю выгоды от девальвации рубля и до 2017 г. ввела надбавку к тарифу в 13,4% при отправке металлургических и угольных грузов на экспорт (надбавка для нефтяных грузов действовала с августа 2014 г.). РЖД приняла такое решение в связи с сильной девальвацией рубля по отношению к доллару: рост курса доллара значительно сократил тарифную нагрузку на грузоотправителей, работающих на экспорт, говорил тогда представитель транспортной монополии.</w:t>
      </w:r>
    </w:p>
    <w:p w:rsidR="00CF555F" w:rsidRDefault="00CF555F" w:rsidP="00CF555F">
      <w:pPr>
        <w:jc w:val="both"/>
        <w:rPr>
          <w:color w:val="000000"/>
          <w:lang w:val="en-US"/>
        </w:rPr>
      </w:pPr>
      <w:hyperlink r:id="rId6" w:history="1">
        <w:r w:rsidRPr="005E7310">
          <w:rPr>
            <w:rStyle w:val="a3"/>
            <w:lang w:val="en-US"/>
          </w:rPr>
          <w:t>http://www.vedomosti.ru/business/articles/2015/11/25/618213-metallurgi-prosyat-otmenit-eksportnuyu-nadbavku-rzhd</w:t>
        </w:r>
      </w:hyperlink>
    </w:p>
    <w:p w:rsidR="00CF555F" w:rsidRDefault="00CF555F" w:rsidP="00CF555F">
      <w:pPr>
        <w:jc w:val="both"/>
        <w:rPr>
          <w:color w:val="000000"/>
          <w:lang w:val="en-US"/>
        </w:rPr>
      </w:pPr>
    </w:p>
    <w:p w:rsidR="00CF555F" w:rsidRDefault="00CF555F" w:rsidP="00CF555F">
      <w:pPr>
        <w:jc w:val="both"/>
        <w:rPr>
          <w:color w:val="000000"/>
          <w:lang w:val="en-US"/>
        </w:rPr>
      </w:pPr>
    </w:p>
    <w:p w:rsidR="00BC05A1" w:rsidRPr="00BC05A1" w:rsidRDefault="00BC05A1" w:rsidP="00BC05A1">
      <w:pPr>
        <w:jc w:val="both"/>
        <w:rPr>
          <w:b/>
          <w:color w:val="000000"/>
        </w:rPr>
      </w:pPr>
      <w:r w:rsidRPr="00BC05A1">
        <w:rPr>
          <w:b/>
          <w:color w:val="000000"/>
        </w:rPr>
        <w:t>Обновлённая сеть</w:t>
      </w:r>
    </w:p>
    <w:p w:rsidR="00CF555F" w:rsidRDefault="00BC05A1" w:rsidP="00BC05A1">
      <w:pPr>
        <w:jc w:val="both"/>
        <w:rPr>
          <w:color w:val="000000"/>
          <w:lang w:val="en-US"/>
        </w:rPr>
      </w:pPr>
      <w:r w:rsidRPr="00BC05A1">
        <w:rPr>
          <w:color w:val="000000"/>
        </w:rPr>
        <w:t>Правление ОАО «РЖД» и Общественный совет по вопросам скоростного и высокоскоростного движения России рассмотрели обновлённую программу развития скоростного движения и ВСМ. В сложных экономических условиях она признана особенно актуальной.</w:t>
      </w:r>
    </w:p>
    <w:p w:rsidR="00BC05A1" w:rsidRDefault="00BC05A1" w:rsidP="00BC05A1">
      <w:pPr>
        <w:jc w:val="both"/>
        <w:rPr>
          <w:color w:val="000000"/>
          <w:lang w:val="en-US"/>
        </w:rPr>
      </w:pPr>
      <w:hyperlink r:id="rId7" w:history="1">
        <w:r w:rsidRPr="005E7310">
          <w:rPr>
            <w:rStyle w:val="a3"/>
            <w:lang w:val="en-US"/>
          </w:rPr>
          <w:t>http://www.gudok.ru</w:t>
        </w:r>
        <w:r w:rsidRPr="005E7310">
          <w:rPr>
            <w:rStyle w:val="a3"/>
            <w:lang w:val="en-US"/>
          </w:rPr>
          <w:t>/</w:t>
        </w:r>
        <w:r w:rsidRPr="005E7310">
          <w:rPr>
            <w:rStyle w:val="a3"/>
            <w:lang w:val="en-US"/>
          </w:rPr>
          <w:t>newspaper/?ID=1318598&amp;archive=2015.11.25</w:t>
        </w:r>
      </w:hyperlink>
    </w:p>
    <w:p w:rsidR="00BC05A1" w:rsidRDefault="00BC05A1" w:rsidP="00BC05A1">
      <w:pPr>
        <w:jc w:val="both"/>
        <w:rPr>
          <w:color w:val="000000"/>
          <w:lang w:val="en-US"/>
        </w:rPr>
      </w:pPr>
    </w:p>
    <w:p w:rsidR="00BC05A1" w:rsidRDefault="00BC05A1" w:rsidP="00BC05A1">
      <w:pPr>
        <w:jc w:val="both"/>
        <w:rPr>
          <w:color w:val="000000"/>
          <w:lang w:val="en-US"/>
        </w:rPr>
      </w:pPr>
    </w:p>
    <w:p w:rsidR="00801F02" w:rsidRPr="00BC05A1" w:rsidRDefault="00801F02" w:rsidP="00801F02">
      <w:pPr>
        <w:jc w:val="both"/>
        <w:rPr>
          <w:b/>
          <w:color w:val="000000"/>
        </w:rPr>
      </w:pPr>
      <w:r w:rsidRPr="00BC05A1">
        <w:rPr>
          <w:b/>
          <w:color w:val="000000"/>
        </w:rPr>
        <w:t>Борьба за скорость</w:t>
      </w:r>
    </w:p>
    <w:p w:rsidR="00801F02" w:rsidRPr="00801F02" w:rsidRDefault="00801F02" w:rsidP="00801F02">
      <w:pPr>
        <w:jc w:val="both"/>
        <w:rPr>
          <w:color w:val="000000"/>
        </w:rPr>
      </w:pPr>
      <w:r w:rsidRPr="00BC05A1">
        <w:rPr>
          <w:color w:val="000000"/>
        </w:rPr>
        <w:t>Масштабные проекты – ВСМ Москва – Казань, модернизация БАМа и Транссиба – потребуют эффективной организации работ в условиях жёстких бюджетных ограничений. Слаженная работа организаций, задействованных в проектировании и строительстве, невозможна, сошлись во мнении участники I Конгресса строителей железных дорог, прошедшего в Москве.</w:t>
      </w:r>
    </w:p>
    <w:p w:rsidR="00801F02" w:rsidRPr="00801F02" w:rsidRDefault="00801F02" w:rsidP="00801F02">
      <w:pPr>
        <w:jc w:val="both"/>
        <w:rPr>
          <w:color w:val="000000"/>
        </w:rPr>
      </w:pPr>
      <w:hyperlink r:id="rId8" w:history="1">
        <w:r w:rsidRPr="005E7310">
          <w:rPr>
            <w:rStyle w:val="a3"/>
            <w:lang w:val="en-US"/>
          </w:rPr>
          <w:t>http</w:t>
        </w:r>
        <w:r w:rsidRPr="00801F02">
          <w:rPr>
            <w:rStyle w:val="a3"/>
          </w:rPr>
          <w:t>://</w:t>
        </w:r>
        <w:r w:rsidRPr="005E7310">
          <w:rPr>
            <w:rStyle w:val="a3"/>
            <w:lang w:val="en-US"/>
          </w:rPr>
          <w:t>www</w:t>
        </w:r>
        <w:r w:rsidRPr="00801F02">
          <w:rPr>
            <w:rStyle w:val="a3"/>
          </w:rPr>
          <w:t>.</w:t>
        </w:r>
        <w:proofErr w:type="spellStart"/>
        <w:r w:rsidRPr="005E7310">
          <w:rPr>
            <w:rStyle w:val="a3"/>
            <w:lang w:val="en-US"/>
          </w:rPr>
          <w:t>gudok</w:t>
        </w:r>
        <w:proofErr w:type="spellEnd"/>
        <w:r w:rsidRPr="00801F02">
          <w:rPr>
            <w:rStyle w:val="a3"/>
          </w:rPr>
          <w:t>.</w:t>
        </w:r>
        <w:proofErr w:type="spellStart"/>
        <w:r w:rsidRPr="005E7310">
          <w:rPr>
            <w:rStyle w:val="a3"/>
            <w:lang w:val="en-US"/>
          </w:rPr>
          <w:t>ru</w:t>
        </w:r>
        <w:proofErr w:type="spellEnd"/>
        <w:r w:rsidRPr="00801F02">
          <w:rPr>
            <w:rStyle w:val="a3"/>
          </w:rPr>
          <w:t>/</w:t>
        </w:r>
        <w:r w:rsidRPr="005E7310">
          <w:rPr>
            <w:rStyle w:val="a3"/>
            <w:lang w:val="en-US"/>
          </w:rPr>
          <w:t>newspaper</w:t>
        </w:r>
        <w:r w:rsidRPr="00801F02">
          <w:rPr>
            <w:rStyle w:val="a3"/>
          </w:rPr>
          <w:t>/?</w:t>
        </w:r>
        <w:r w:rsidRPr="005E7310">
          <w:rPr>
            <w:rStyle w:val="a3"/>
            <w:lang w:val="en-US"/>
          </w:rPr>
          <w:t>ID</w:t>
        </w:r>
        <w:r w:rsidRPr="00801F02">
          <w:rPr>
            <w:rStyle w:val="a3"/>
          </w:rPr>
          <w:t>=1318617&amp;</w:t>
        </w:r>
        <w:r w:rsidRPr="005E7310">
          <w:rPr>
            <w:rStyle w:val="a3"/>
            <w:lang w:val="en-US"/>
          </w:rPr>
          <w:t>archive</w:t>
        </w:r>
        <w:r w:rsidRPr="00801F02">
          <w:rPr>
            <w:rStyle w:val="a3"/>
          </w:rPr>
          <w:t>=2015.11.25</w:t>
        </w:r>
      </w:hyperlink>
    </w:p>
    <w:p w:rsidR="00BC05A1" w:rsidRPr="00801F02" w:rsidRDefault="00BC05A1" w:rsidP="00BC05A1">
      <w:pPr>
        <w:jc w:val="both"/>
        <w:rPr>
          <w:color w:val="000000"/>
        </w:rPr>
      </w:pPr>
    </w:p>
    <w:p w:rsidR="00BC05A1" w:rsidRPr="00801F02" w:rsidRDefault="00BC05A1" w:rsidP="00BC05A1">
      <w:pPr>
        <w:jc w:val="both"/>
        <w:rPr>
          <w:color w:val="000000"/>
        </w:rPr>
      </w:pPr>
    </w:p>
    <w:p w:rsidR="00BC05A1" w:rsidRPr="00BC05A1" w:rsidRDefault="00BC05A1" w:rsidP="00BC05A1">
      <w:pPr>
        <w:jc w:val="both"/>
        <w:rPr>
          <w:b/>
          <w:color w:val="000000"/>
        </w:rPr>
      </w:pPr>
      <w:r w:rsidRPr="00BC05A1">
        <w:rPr>
          <w:b/>
          <w:color w:val="000000"/>
        </w:rPr>
        <w:t>ВСМ Москва-Казань предложили «дотянуть» до Набережных Челнов</w:t>
      </w:r>
    </w:p>
    <w:p w:rsidR="00BC05A1" w:rsidRPr="00BC05A1" w:rsidRDefault="00BC05A1" w:rsidP="00BC05A1">
      <w:pPr>
        <w:jc w:val="both"/>
        <w:rPr>
          <w:color w:val="000000"/>
        </w:rPr>
      </w:pPr>
      <w:r w:rsidRPr="00BC05A1">
        <w:rPr>
          <w:color w:val="000000"/>
        </w:rPr>
        <w:t xml:space="preserve">На проектирование и инженерные изыскания по проекту ВСМ Москва – Казань – Екатеринбург в 2016 году направят 14,9 </w:t>
      </w:r>
      <w:proofErr w:type="gramStart"/>
      <w:r w:rsidRPr="00BC05A1">
        <w:rPr>
          <w:color w:val="000000"/>
        </w:rPr>
        <w:t>млрд</w:t>
      </w:r>
      <w:proofErr w:type="gramEnd"/>
      <w:r w:rsidRPr="00BC05A1">
        <w:rPr>
          <w:color w:val="000000"/>
        </w:rPr>
        <w:t xml:space="preserve"> рублей. В 2015 году эта сумма составила 6 </w:t>
      </w:r>
      <w:proofErr w:type="gramStart"/>
      <w:r w:rsidRPr="00BC05A1">
        <w:rPr>
          <w:color w:val="000000"/>
        </w:rPr>
        <w:t>млрд</w:t>
      </w:r>
      <w:proofErr w:type="gramEnd"/>
      <w:r w:rsidRPr="00BC05A1">
        <w:rPr>
          <w:color w:val="000000"/>
        </w:rPr>
        <w:t xml:space="preserve"> рублей. Об этом стало известно в ходе совместного заседания правления ОАО "РЖД" и Общественного совета по вопросам скоростного и высокоскоростного движения в России, которое состоялось 23 ноября в Москве. Материалы, подготовленные к </w:t>
      </w:r>
      <w:r w:rsidRPr="00BC05A1">
        <w:rPr>
          <w:color w:val="000000"/>
        </w:rPr>
        <w:lastRenderedPageBreak/>
        <w:t xml:space="preserve">мероприятию, предоставил редакции </w:t>
      </w:r>
      <w:proofErr w:type="gramStart"/>
      <w:r w:rsidRPr="00BC05A1">
        <w:rPr>
          <w:color w:val="000000"/>
        </w:rPr>
        <w:t>РБК-Татарстан</w:t>
      </w:r>
      <w:proofErr w:type="gramEnd"/>
      <w:r w:rsidRPr="00BC05A1">
        <w:rPr>
          <w:color w:val="000000"/>
        </w:rPr>
        <w:t xml:space="preserve"> присутствовавший на нем депутат Госдумы РФ от Татарстана Александр Сидякин.</w:t>
      </w:r>
    </w:p>
    <w:p w:rsidR="00BC05A1" w:rsidRDefault="00BC05A1" w:rsidP="00BC05A1">
      <w:pPr>
        <w:jc w:val="both"/>
        <w:rPr>
          <w:color w:val="000000"/>
        </w:rPr>
      </w:pPr>
      <w:hyperlink r:id="rId9" w:history="1">
        <w:r w:rsidRPr="005E7310">
          <w:rPr>
            <w:rStyle w:val="a3"/>
          </w:rPr>
          <w:t>http://rt.rbc.ru/tatarstan/24/11/2015/56546d149a7947ef5fecfdb6</w:t>
        </w:r>
      </w:hyperlink>
    </w:p>
    <w:p w:rsidR="00BC05A1" w:rsidRDefault="00BC05A1" w:rsidP="00BC05A1">
      <w:pPr>
        <w:jc w:val="both"/>
        <w:rPr>
          <w:color w:val="000000"/>
          <w:lang w:val="en-US"/>
        </w:rPr>
      </w:pPr>
    </w:p>
    <w:p w:rsidR="00801F02" w:rsidRPr="00801F02" w:rsidRDefault="00801F02" w:rsidP="00801F02">
      <w:pPr>
        <w:jc w:val="both"/>
        <w:rPr>
          <w:color w:val="000000"/>
        </w:rPr>
      </w:pPr>
    </w:p>
    <w:p w:rsidR="00801F02" w:rsidRPr="00EB74C3" w:rsidRDefault="00801F02" w:rsidP="00801F02">
      <w:pPr>
        <w:jc w:val="both"/>
        <w:rPr>
          <w:b/>
          <w:color w:val="000000"/>
        </w:rPr>
      </w:pPr>
      <w:r w:rsidRPr="00EB74C3">
        <w:rPr>
          <w:b/>
          <w:color w:val="000000"/>
        </w:rPr>
        <w:t>Для полноценного движения не хватает подстанции</w:t>
      </w:r>
    </w:p>
    <w:p w:rsidR="00801F02" w:rsidRDefault="00801F02" w:rsidP="00801F02">
      <w:pPr>
        <w:jc w:val="both"/>
        <w:rPr>
          <w:color w:val="000000"/>
        </w:rPr>
      </w:pPr>
      <w:r w:rsidRPr="00EB74C3">
        <w:rPr>
          <w:color w:val="000000"/>
        </w:rPr>
        <w:t xml:space="preserve">Для полноценного движения не </w:t>
      </w:r>
      <w:proofErr w:type="gramStart"/>
      <w:r w:rsidRPr="00EB74C3">
        <w:rPr>
          <w:color w:val="000000"/>
        </w:rPr>
        <w:t xml:space="preserve">хватает </w:t>
      </w:r>
      <w:proofErr w:type="spellStart"/>
      <w:r w:rsidRPr="00EB74C3">
        <w:rPr>
          <w:color w:val="000000"/>
        </w:rPr>
        <w:t>подстанцииНа</w:t>
      </w:r>
      <w:proofErr w:type="spellEnd"/>
      <w:r w:rsidRPr="00EB74C3">
        <w:rPr>
          <w:color w:val="000000"/>
        </w:rPr>
        <w:t xml:space="preserve"> прошлой неделе комиссия под руководством начальника Октябрьской дороги Олега </w:t>
      </w:r>
      <w:proofErr w:type="spellStart"/>
      <w:r w:rsidRPr="00EB74C3">
        <w:rPr>
          <w:color w:val="000000"/>
        </w:rPr>
        <w:t>Валинского</w:t>
      </w:r>
      <w:proofErr w:type="spellEnd"/>
      <w:r w:rsidRPr="00EB74C3">
        <w:rPr>
          <w:color w:val="000000"/>
        </w:rPr>
        <w:t xml:space="preserve"> проинспектировала</w:t>
      </w:r>
      <w:proofErr w:type="gramEnd"/>
      <w:r w:rsidRPr="00EB74C3">
        <w:rPr>
          <w:color w:val="000000"/>
        </w:rPr>
        <w:t xml:space="preserve"> ход реконструкции участков Выборг – Каменногорск и Выборг – </w:t>
      </w:r>
      <w:proofErr w:type="spellStart"/>
      <w:r w:rsidRPr="00EB74C3">
        <w:rPr>
          <w:color w:val="000000"/>
        </w:rPr>
        <w:t>Ермилово</w:t>
      </w:r>
      <w:proofErr w:type="spellEnd"/>
      <w:r w:rsidRPr="00EB74C3">
        <w:rPr>
          <w:color w:val="000000"/>
        </w:rPr>
        <w:t xml:space="preserve">. Оба участка реконструируются для того, чтобы пропускать значительные грузопотоки в порты Высоцк и Приморск по </w:t>
      </w:r>
      <w:proofErr w:type="spellStart"/>
      <w:r w:rsidRPr="00EB74C3">
        <w:rPr>
          <w:color w:val="000000"/>
        </w:rPr>
        <w:t>Приозерскому</w:t>
      </w:r>
      <w:proofErr w:type="spellEnd"/>
      <w:r w:rsidRPr="00EB74C3">
        <w:rPr>
          <w:color w:val="000000"/>
        </w:rPr>
        <w:t xml:space="preserve"> ходу и новой линии </w:t>
      </w:r>
      <w:proofErr w:type="spellStart"/>
      <w:r w:rsidRPr="00EB74C3">
        <w:rPr>
          <w:color w:val="000000"/>
        </w:rPr>
        <w:t>Лосево</w:t>
      </w:r>
      <w:proofErr w:type="spellEnd"/>
      <w:r w:rsidRPr="00EB74C3">
        <w:rPr>
          <w:color w:val="000000"/>
        </w:rPr>
        <w:t xml:space="preserve"> – Каменногорск. Именно сюда планируется отклонить грузовые поезда с пассажирского Выборгского направления. В августе по новой линии открыто движение хозяйственных составов.</w:t>
      </w:r>
    </w:p>
    <w:p w:rsidR="00801F02" w:rsidRDefault="00801F02" w:rsidP="00801F02">
      <w:pPr>
        <w:jc w:val="both"/>
        <w:rPr>
          <w:color w:val="000000"/>
        </w:rPr>
      </w:pPr>
      <w:hyperlink r:id="rId10" w:history="1">
        <w:r w:rsidRPr="005E7310">
          <w:rPr>
            <w:rStyle w:val="a3"/>
          </w:rPr>
          <w:t>http://press.rzd.ru/smi/public/ru?STRUCTURE_ID=2&amp;layer_id=5050&amp;refererLayerId=5049&amp;id=290764</w:t>
        </w:r>
      </w:hyperlink>
    </w:p>
    <w:p w:rsidR="00801F02" w:rsidRDefault="00801F02" w:rsidP="00801F02">
      <w:pPr>
        <w:jc w:val="both"/>
        <w:rPr>
          <w:color w:val="000000"/>
        </w:rPr>
      </w:pPr>
    </w:p>
    <w:p w:rsidR="00801F02" w:rsidRDefault="00801F02" w:rsidP="00801F02">
      <w:pPr>
        <w:jc w:val="both"/>
        <w:rPr>
          <w:b/>
          <w:color w:val="000000"/>
        </w:rPr>
      </w:pPr>
    </w:p>
    <w:p w:rsidR="00EB74C3" w:rsidRPr="00EB74C3" w:rsidRDefault="00EB74C3" w:rsidP="00EB74C3">
      <w:pPr>
        <w:jc w:val="both"/>
        <w:rPr>
          <w:color w:val="000000"/>
        </w:rPr>
      </w:pPr>
      <w:bookmarkStart w:id="0" w:name="_GoBack"/>
      <w:bookmarkEnd w:id="0"/>
    </w:p>
    <w:sectPr w:rsidR="00EB74C3" w:rsidRPr="00EB74C3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4FEA"/>
    <w:rsid w:val="000303DA"/>
    <w:rsid w:val="00067C33"/>
    <w:rsid w:val="00071D68"/>
    <w:rsid w:val="00077BA4"/>
    <w:rsid w:val="000979B2"/>
    <w:rsid w:val="000D34DA"/>
    <w:rsid w:val="000D38E8"/>
    <w:rsid w:val="000D3941"/>
    <w:rsid w:val="000D429B"/>
    <w:rsid w:val="00111645"/>
    <w:rsid w:val="00121F9D"/>
    <w:rsid w:val="00125E68"/>
    <w:rsid w:val="001545E4"/>
    <w:rsid w:val="001548FB"/>
    <w:rsid w:val="00161BE4"/>
    <w:rsid w:val="00171182"/>
    <w:rsid w:val="00175389"/>
    <w:rsid w:val="00186DE3"/>
    <w:rsid w:val="00192605"/>
    <w:rsid w:val="00192932"/>
    <w:rsid w:val="001E3940"/>
    <w:rsid w:val="001E57E3"/>
    <w:rsid w:val="00224EE5"/>
    <w:rsid w:val="00231504"/>
    <w:rsid w:val="002357D5"/>
    <w:rsid w:val="00240FA6"/>
    <w:rsid w:val="00244A2E"/>
    <w:rsid w:val="00267778"/>
    <w:rsid w:val="002705F2"/>
    <w:rsid w:val="0028306C"/>
    <w:rsid w:val="002A6A27"/>
    <w:rsid w:val="002C43BE"/>
    <w:rsid w:val="00357234"/>
    <w:rsid w:val="00364365"/>
    <w:rsid w:val="003A409A"/>
    <w:rsid w:val="003C5E98"/>
    <w:rsid w:val="003E2EB2"/>
    <w:rsid w:val="003E538F"/>
    <w:rsid w:val="004039EA"/>
    <w:rsid w:val="00405DA0"/>
    <w:rsid w:val="00437FD9"/>
    <w:rsid w:val="004466FB"/>
    <w:rsid w:val="0045302A"/>
    <w:rsid w:val="00464C33"/>
    <w:rsid w:val="0048682D"/>
    <w:rsid w:val="00494E75"/>
    <w:rsid w:val="00495ADD"/>
    <w:rsid w:val="004A5952"/>
    <w:rsid w:val="004A5E3B"/>
    <w:rsid w:val="004B3547"/>
    <w:rsid w:val="004D1AAF"/>
    <w:rsid w:val="004D4CFC"/>
    <w:rsid w:val="004D6EF3"/>
    <w:rsid w:val="004E7251"/>
    <w:rsid w:val="004F553A"/>
    <w:rsid w:val="004F7696"/>
    <w:rsid w:val="0050555E"/>
    <w:rsid w:val="005318E2"/>
    <w:rsid w:val="005330CC"/>
    <w:rsid w:val="0056364C"/>
    <w:rsid w:val="00593150"/>
    <w:rsid w:val="005960D4"/>
    <w:rsid w:val="005B059B"/>
    <w:rsid w:val="005C0EF1"/>
    <w:rsid w:val="005C2376"/>
    <w:rsid w:val="005D2D32"/>
    <w:rsid w:val="005E6E08"/>
    <w:rsid w:val="005F61EF"/>
    <w:rsid w:val="00604128"/>
    <w:rsid w:val="0063421A"/>
    <w:rsid w:val="00642203"/>
    <w:rsid w:val="00642838"/>
    <w:rsid w:val="006566A3"/>
    <w:rsid w:val="006573A3"/>
    <w:rsid w:val="006664C1"/>
    <w:rsid w:val="00690AD6"/>
    <w:rsid w:val="006B0465"/>
    <w:rsid w:val="006B3021"/>
    <w:rsid w:val="006D0346"/>
    <w:rsid w:val="00701D33"/>
    <w:rsid w:val="007033D4"/>
    <w:rsid w:val="00704C31"/>
    <w:rsid w:val="00726986"/>
    <w:rsid w:val="00731AC5"/>
    <w:rsid w:val="00753730"/>
    <w:rsid w:val="0076790D"/>
    <w:rsid w:val="00782BFC"/>
    <w:rsid w:val="007A69DF"/>
    <w:rsid w:val="007B24C3"/>
    <w:rsid w:val="007B366C"/>
    <w:rsid w:val="007B733D"/>
    <w:rsid w:val="007D7AD0"/>
    <w:rsid w:val="007E2689"/>
    <w:rsid w:val="007E4E91"/>
    <w:rsid w:val="007F0472"/>
    <w:rsid w:val="007F14A7"/>
    <w:rsid w:val="008015BB"/>
    <w:rsid w:val="00801F02"/>
    <w:rsid w:val="00814F62"/>
    <w:rsid w:val="00822F94"/>
    <w:rsid w:val="00844135"/>
    <w:rsid w:val="00881557"/>
    <w:rsid w:val="00887D04"/>
    <w:rsid w:val="008A152A"/>
    <w:rsid w:val="008B68C6"/>
    <w:rsid w:val="00917C22"/>
    <w:rsid w:val="00932503"/>
    <w:rsid w:val="009345A0"/>
    <w:rsid w:val="009455C6"/>
    <w:rsid w:val="0096579C"/>
    <w:rsid w:val="009906E8"/>
    <w:rsid w:val="009A0750"/>
    <w:rsid w:val="009A5F96"/>
    <w:rsid w:val="009D5B84"/>
    <w:rsid w:val="00A007EF"/>
    <w:rsid w:val="00A02DE0"/>
    <w:rsid w:val="00A0405F"/>
    <w:rsid w:val="00A06A23"/>
    <w:rsid w:val="00A13AF0"/>
    <w:rsid w:val="00A40768"/>
    <w:rsid w:val="00A533EC"/>
    <w:rsid w:val="00A61425"/>
    <w:rsid w:val="00A72AB7"/>
    <w:rsid w:val="00A7337B"/>
    <w:rsid w:val="00A9663B"/>
    <w:rsid w:val="00AA1004"/>
    <w:rsid w:val="00AA1808"/>
    <w:rsid w:val="00AA26A5"/>
    <w:rsid w:val="00AA560C"/>
    <w:rsid w:val="00AE6B66"/>
    <w:rsid w:val="00AF203C"/>
    <w:rsid w:val="00AF3DA9"/>
    <w:rsid w:val="00B022CE"/>
    <w:rsid w:val="00B07167"/>
    <w:rsid w:val="00B075E6"/>
    <w:rsid w:val="00B1314C"/>
    <w:rsid w:val="00B2355C"/>
    <w:rsid w:val="00B26186"/>
    <w:rsid w:val="00B27FAB"/>
    <w:rsid w:val="00B40CC5"/>
    <w:rsid w:val="00B75D2E"/>
    <w:rsid w:val="00B76D34"/>
    <w:rsid w:val="00B7795C"/>
    <w:rsid w:val="00B8150A"/>
    <w:rsid w:val="00B8302C"/>
    <w:rsid w:val="00B85170"/>
    <w:rsid w:val="00BA5CE4"/>
    <w:rsid w:val="00BB42E1"/>
    <w:rsid w:val="00BB669F"/>
    <w:rsid w:val="00BC05A1"/>
    <w:rsid w:val="00C31895"/>
    <w:rsid w:val="00C31FF4"/>
    <w:rsid w:val="00C3478F"/>
    <w:rsid w:val="00C750B5"/>
    <w:rsid w:val="00C82816"/>
    <w:rsid w:val="00C970C2"/>
    <w:rsid w:val="00CC69A6"/>
    <w:rsid w:val="00CD377C"/>
    <w:rsid w:val="00CE2AD8"/>
    <w:rsid w:val="00CE4FFF"/>
    <w:rsid w:val="00CF555F"/>
    <w:rsid w:val="00CF74FC"/>
    <w:rsid w:val="00D0480D"/>
    <w:rsid w:val="00D078C5"/>
    <w:rsid w:val="00D14236"/>
    <w:rsid w:val="00D2573E"/>
    <w:rsid w:val="00D34440"/>
    <w:rsid w:val="00D41960"/>
    <w:rsid w:val="00D456CA"/>
    <w:rsid w:val="00D51198"/>
    <w:rsid w:val="00D97C56"/>
    <w:rsid w:val="00DA63E9"/>
    <w:rsid w:val="00DB0F43"/>
    <w:rsid w:val="00DB1F28"/>
    <w:rsid w:val="00DB6FCA"/>
    <w:rsid w:val="00DC48EA"/>
    <w:rsid w:val="00DD1C9F"/>
    <w:rsid w:val="00DE5188"/>
    <w:rsid w:val="00DF46E5"/>
    <w:rsid w:val="00E11B6F"/>
    <w:rsid w:val="00E376AB"/>
    <w:rsid w:val="00E61BA1"/>
    <w:rsid w:val="00EB001A"/>
    <w:rsid w:val="00EB0E09"/>
    <w:rsid w:val="00EB640B"/>
    <w:rsid w:val="00EB74C3"/>
    <w:rsid w:val="00EF221A"/>
    <w:rsid w:val="00EF6136"/>
    <w:rsid w:val="00F04882"/>
    <w:rsid w:val="00F20F69"/>
    <w:rsid w:val="00F32CE3"/>
    <w:rsid w:val="00F37993"/>
    <w:rsid w:val="00F405D5"/>
    <w:rsid w:val="00F43AFC"/>
    <w:rsid w:val="00F46BA3"/>
    <w:rsid w:val="00F543B0"/>
    <w:rsid w:val="00F708CC"/>
    <w:rsid w:val="00F8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dok.ru/newspaper/?ID=1318617&amp;archive=2015.11.2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udok.ru/newspaper/?ID=1318598&amp;archive=2015.11.25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edomosti.ru/business/articles/2015/11/25/618213-metallurgi-prosyat-otmenit-eksportnuyu-nadbavku-rzh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vedomosti.ru/economics/articles/2015/11/25/618206-minfin-uzhestochaet-kontrol-investirovaniem-fnb" TargetMode="External"/><Relationship Id="rId10" Type="http://schemas.openxmlformats.org/officeDocument/2006/relationships/hyperlink" Target="http://press.rzd.ru/smi/public/ru?STRUCTURE_ID=2&amp;layer_id=5050&amp;refererLayerId=5049&amp;id=2907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t.rbc.ru/tatarstan/24/11/2015/56546d149a7947ef5fecfdb6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2015-11-25T08:06:00Z</dcterms:created>
  <dcterms:modified xsi:type="dcterms:W3CDTF">2015-11-25T08:06:00Z</dcterms:modified>
</cp:coreProperties>
</file>