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876DD2" w:rsidRDefault="00D41960" w:rsidP="00D41960">
      <w:pPr>
        <w:jc w:val="center"/>
        <w:rPr>
          <w:b/>
        </w:rPr>
      </w:pPr>
      <w:r w:rsidRPr="00876DD2">
        <w:rPr>
          <w:b/>
        </w:rPr>
        <w:t>ИНФОРМАЦИОННЫЙ ОБЗОР ПРЕССЫ</w:t>
      </w:r>
    </w:p>
    <w:p w:rsidR="00D41960" w:rsidRPr="00876DD2" w:rsidRDefault="00D41960" w:rsidP="00757581">
      <w:pPr>
        <w:rPr>
          <w:b/>
        </w:rPr>
      </w:pPr>
    </w:p>
    <w:p w:rsidR="00D41960" w:rsidRPr="00876DD2" w:rsidRDefault="005E4C13" w:rsidP="00D41960">
      <w:pPr>
        <w:pBdr>
          <w:bottom w:val="single" w:sz="6" w:space="0" w:color="auto"/>
        </w:pBdr>
        <w:jc w:val="center"/>
        <w:rPr>
          <w:b/>
        </w:rPr>
      </w:pPr>
      <w:r w:rsidRPr="00876DD2">
        <w:rPr>
          <w:b/>
        </w:rPr>
        <w:t>22</w:t>
      </w:r>
      <w:r w:rsidR="00EF221A" w:rsidRPr="00876DD2">
        <w:rPr>
          <w:b/>
        </w:rPr>
        <w:t>.</w:t>
      </w:r>
      <w:r w:rsidR="006151D5" w:rsidRPr="00876DD2">
        <w:rPr>
          <w:b/>
        </w:rPr>
        <w:t>03</w:t>
      </w:r>
      <w:r w:rsidR="00507DE6" w:rsidRPr="00876DD2">
        <w:rPr>
          <w:b/>
        </w:rPr>
        <w:t>.2016</w:t>
      </w:r>
    </w:p>
    <w:p w:rsidR="009E1384" w:rsidRPr="00CE7078" w:rsidRDefault="009E1384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D10571" w:rsidRPr="00457124" w:rsidRDefault="00D10571" w:rsidP="00D10571">
      <w:pPr>
        <w:jc w:val="both"/>
        <w:rPr>
          <w:b/>
          <w:color w:val="000000"/>
        </w:rPr>
      </w:pPr>
    </w:p>
    <w:p w:rsidR="002C3DDB" w:rsidRPr="002C3DDB" w:rsidRDefault="002C3DDB" w:rsidP="002C3DDB">
      <w:pPr>
        <w:jc w:val="both"/>
        <w:rPr>
          <w:b/>
          <w:color w:val="000000"/>
        </w:rPr>
      </w:pPr>
      <w:r w:rsidRPr="002C3DDB">
        <w:rPr>
          <w:b/>
          <w:color w:val="000000"/>
        </w:rPr>
        <w:t>Медведев утвердил перечень финансируемых за счет ФЦП и ФНБ проектов</w:t>
      </w:r>
    </w:p>
    <w:p w:rsidR="002C3DDB" w:rsidRDefault="002C3DDB" w:rsidP="002C3DDB">
      <w:pPr>
        <w:jc w:val="both"/>
        <w:rPr>
          <w:color w:val="000000"/>
        </w:rPr>
      </w:pPr>
      <w:r w:rsidRPr="002C3DDB">
        <w:rPr>
          <w:color w:val="000000"/>
        </w:rPr>
        <w:t xml:space="preserve">Председатель правительства РФ Дмитрий Медведев утвердил перечень крупных проектов с </w:t>
      </w:r>
      <w:proofErr w:type="spellStart"/>
      <w:r w:rsidRPr="002C3DDB">
        <w:rPr>
          <w:color w:val="000000"/>
        </w:rPr>
        <w:t>госучастием</w:t>
      </w:r>
      <w:proofErr w:type="spellEnd"/>
      <w:r w:rsidRPr="002C3DDB">
        <w:rPr>
          <w:color w:val="000000"/>
        </w:rPr>
        <w:t>, финансиру</w:t>
      </w:r>
      <w:r>
        <w:rPr>
          <w:color w:val="000000"/>
        </w:rPr>
        <w:t>емых за счет средств ФЦП и ФНБ. «</w:t>
      </w:r>
      <w:r w:rsidRPr="002C3DDB">
        <w:rPr>
          <w:color w:val="000000"/>
        </w:rPr>
        <w:t>Я утвердил перечень крупных проектов с государственным участием, в том числе инфраструктурных, которые финансируются за счет ФЦП, а также за счет Фонда на</w:t>
      </w:r>
      <w:r>
        <w:rPr>
          <w:color w:val="000000"/>
        </w:rPr>
        <w:t>ционального благосостояния»</w:t>
      </w:r>
      <w:r w:rsidRPr="002C3DDB">
        <w:rPr>
          <w:color w:val="000000"/>
        </w:rPr>
        <w:t>, — сообщил он в ходе совещания с</w:t>
      </w:r>
      <w:r>
        <w:rPr>
          <w:color w:val="000000"/>
        </w:rPr>
        <w:t xml:space="preserve"> вице-премьерами в понедельник. «</w:t>
      </w:r>
      <w:r w:rsidRPr="002C3DDB">
        <w:rPr>
          <w:color w:val="000000"/>
        </w:rPr>
        <w:t>Ну и все это также выходит на вопросы транспортной инфраструктуры БАМа, Транссиба, строительство взлетно-посадочных полос в целом</w:t>
      </w:r>
      <w:r>
        <w:rPr>
          <w:color w:val="000000"/>
        </w:rPr>
        <w:t xml:space="preserve"> ряде случаев в ряде аэропортов»</w:t>
      </w:r>
      <w:r w:rsidRPr="002C3DDB">
        <w:rPr>
          <w:color w:val="000000"/>
        </w:rPr>
        <w:t>, — сказал премьер.</w:t>
      </w:r>
    </w:p>
    <w:p w:rsidR="002C3DDB" w:rsidRDefault="002C3DDB" w:rsidP="002C3DDB">
      <w:pPr>
        <w:jc w:val="both"/>
        <w:rPr>
          <w:color w:val="000000"/>
        </w:rPr>
      </w:pPr>
      <w:hyperlink r:id="rId6" w:history="1">
        <w:r w:rsidRPr="00681154">
          <w:rPr>
            <w:rStyle w:val="a3"/>
          </w:rPr>
          <w:t>http://realty.interfax.ru/ru/news/articles/64655</w:t>
        </w:r>
      </w:hyperlink>
    </w:p>
    <w:p w:rsidR="002C3DDB" w:rsidRDefault="002C3DDB" w:rsidP="002C3DDB">
      <w:pPr>
        <w:jc w:val="both"/>
        <w:rPr>
          <w:color w:val="000000"/>
        </w:rPr>
      </w:pPr>
    </w:p>
    <w:p w:rsidR="002C3DDB" w:rsidRDefault="002C3DDB" w:rsidP="002C3DDB">
      <w:pPr>
        <w:jc w:val="both"/>
        <w:rPr>
          <w:color w:val="000000"/>
        </w:rPr>
      </w:pPr>
    </w:p>
    <w:p w:rsidR="0011106C" w:rsidRPr="00457124" w:rsidRDefault="0011106C" w:rsidP="0011106C">
      <w:pPr>
        <w:jc w:val="both"/>
        <w:rPr>
          <w:b/>
          <w:color w:val="000000"/>
        </w:rPr>
      </w:pPr>
      <w:r>
        <w:rPr>
          <w:b/>
          <w:color w:val="000000"/>
        </w:rPr>
        <w:t>Президент ОАО «РЖД»</w:t>
      </w:r>
      <w:r w:rsidRPr="00457124">
        <w:rPr>
          <w:b/>
          <w:color w:val="000000"/>
        </w:rPr>
        <w:t xml:space="preserve"> и губернатор Рязанской области обсудили перспективы развития железнодорожного транспорта в регионе</w:t>
      </w:r>
    </w:p>
    <w:p w:rsidR="0011106C" w:rsidRDefault="0011106C" w:rsidP="0011106C">
      <w:pPr>
        <w:jc w:val="both"/>
        <w:rPr>
          <w:color w:val="000000"/>
        </w:rPr>
      </w:pPr>
      <w:r>
        <w:rPr>
          <w:color w:val="000000"/>
        </w:rPr>
        <w:t>Рабочая встреча президента ОАО «РЖД»</w:t>
      </w:r>
      <w:r w:rsidRPr="00457124">
        <w:rPr>
          <w:color w:val="000000"/>
        </w:rPr>
        <w:t xml:space="preserve"> Олега Белозёрова и губернатора Рязанской области Олега Ковале</w:t>
      </w:r>
      <w:r>
        <w:rPr>
          <w:color w:val="000000"/>
        </w:rPr>
        <w:t xml:space="preserve">ва состоялась сегодня в Москве. </w:t>
      </w:r>
      <w:r w:rsidRPr="00457124">
        <w:rPr>
          <w:color w:val="000000"/>
        </w:rPr>
        <w:t>В ходе встречи рассматривались возможности реконструкции платформы и мо</w:t>
      </w:r>
      <w:r>
        <w:rPr>
          <w:color w:val="000000"/>
        </w:rPr>
        <w:t>ста на железнодорожной станции «Рязань-1»</w:t>
      </w:r>
      <w:r w:rsidRPr="00457124">
        <w:rPr>
          <w:color w:val="000000"/>
        </w:rPr>
        <w:t>, в том числе их адаптации для перехода людей с ограниченными возможностями. Стороны договорились о создании совместной рабочей группы для обсуждения этого вопроса.</w:t>
      </w:r>
    </w:p>
    <w:p w:rsidR="0011106C" w:rsidRDefault="0011106C" w:rsidP="0011106C">
      <w:pPr>
        <w:jc w:val="both"/>
        <w:rPr>
          <w:color w:val="000000"/>
        </w:rPr>
      </w:pPr>
      <w:hyperlink r:id="rId7" w:history="1">
        <w:r w:rsidRPr="00681154">
          <w:rPr>
            <w:rStyle w:val="a3"/>
          </w:rPr>
          <w:t>http://press.rzd.ru/news/public/ru?STRUCTURE_ID=654&amp;layer_id=4069&amp;refererLayerId=4067&amp;refererPageId=704&amp;id=87552</w:t>
        </w:r>
      </w:hyperlink>
    </w:p>
    <w:p w:rsidR="0011106C" w:rsidRDefault="0011106C" w:rsidP="002C3DDB">
      <w:pPr>
        <w:jc w:val="both"/>
        <w:rPr>
          <w:b/>
          <w:color w:val="000000"/>
        </w:rPr>
      </w:pPr>
    </w:p>
    <w:p w:rsidR="0011106C" w:rsidRDefault="0011106C" w:rsidP="002C3DDB">
      <w:pPr>
        <w:jc w:val="both"/>
        <w:rPr>
          <w:b/>
          <w:color w:val="000000"/>
        </w:rPr>
      </w:pPr>
    </w:p>
    <w:p w:rsidR="0011106C" w:rsidRPr="002C3DDB" w:rsidRDefault="0011106C" w:rsidP="0011106C">
      <w:pPr>
        <w:jc w:val="both"/>
        <w:rPr>
          <w:b/>
          <w:color w:val="000000"/>
        </w:rPr>
      </w:pPr>
      <w:r w:rsidRPr="002C3DDB">
        <w:rPr>
          <w:b/>
          <w:color w:val="000000"/>
        </w:rPr>
        <w:t>А</w:t>
      </w:r>
      <w:r>
        <w:rPr>
          <w:b/>
          <w:color w:val="000000"/>
        </w:rPr>
        <w:t>зиатский банк инфраструктурных инвестиций</w:t>
      </w:r>
      <w:r w:rsidRPr="002C3DDB">
        <w:rPr>
          <w:b/>
          <w:color w:val="000000"/>
        </w:rPr>
        <w:t xml:space="preserve"> может поучаствовать в строительстве моста через Амур</w:t>
      </w:r>
    </w:p>
    <w:p w:rsidR="0011106C" w:rsidRDefault="0011106C" w:rsidP="0011106C">
      <w:pPr>
        <w:jc w:val="both"/>
        <w:rPr>
          <w:color w:val="000000"/>
        </w:rPr>
      </w:pPr>
      <w:r w:rsidRPr="002C3DDB">
        <w:rPr>
          <w:color w:val="000000"/>
        </w:rPr>
        <w:t>Одним из первых проектов Азиатского ба</w:t>
      </w:r>
      <w:r>
        <w:rPr>
          <w:color w:val="000000"/>
        </w:rPr>
        <w:t xml:space="preserve">нка инфраструктурных инвестиций </w:t>
      </w:r>
      <w:r w:rsidRPr="002C3DDB">
        <w:rPr>
          <w:color w:val="000000"/>
        </w:rPr>
        <w:t xml:space="preserve">в России может стать участие в строительстве моста через реку Амур в районе с. </w:t>
      </w:r>
      <w:proofErr w:type="spellStart"/>
      <w:r w:rsidRPr="002C3DDB">
        <w:rPr>
          <w:color w:val="000000"/>
        </w:rPr>
        <w:t>Нижнел</w:t>
      </w:r>
      <w:r>
        <w:rPr>
          <w:color w:val="000000"/>
        </w:rPr>
        <w:t>енинское</w:t>
      </w:r>
      <w:proofErr w:type="spellEnd"/>
      <w:r>
        <w:rPr>
          <w:color w:val="000000"/>
        </w:rPr>
        <w:t xml:space="preserve"> и г. </w:t>
      </w:r>
      <w:proofErr w:type="spellStart"/>
      <w:r>
        <w:rPr>
          <w:color w:val="000000"/>
        </w:rPr>
        <w:t>Тунцзян</w:t>
      </w:r>
      <w:proofErr w:type="spellEnd"/>
      <w:r>
        <w:rPr>
          <w:color w:val="000000"/>
        </w:rPr>
        <w:t xml:space="preserve">. </w:t>
      </w:r>
      <w:r w:rsidRPr="002C3DDB">
        <w:rPr>
          <w:color w:val="000000"/>
        </w:rPr>
        <w:t>По словам источника, знакомого с ходом обсуждения проекта, этот вариант сейчас прорабатывается с участием Минэкономразвития, вопрос курирует замминистра Станислав Воскресенский, отвечающий за взаимодействие с А</w:t>
      </w:r>
      <w:r>
        <w:rPr>
          <w:color w:val="000000"/>
        </w:rPr>
        <w:t xml:space="preserve">зиатско-Тихоокеанским регионом. </w:t>
      </w:r>
      <w:r w:rsidRPr="002C3DDB">
        <w:rPr>
          <w:color w:val="000000"/>
        </w:rPr>
        <w:t>В середине февра</w:t>
      </w:r>
      <w:r>
        <w:rPr>
          <w:color w:val="000000"/>
        </w:rPr>
        <w:t>ля сообщалось, что «дочка» ОАО «Российские железные дороги» — АО «</w:t>
      </w:r>
      <w:proofErr w:type="spellStart"/>
      <w:r>
        <w:rPr>
          <w:color w:val="000000"/>
        </w:rPr>
        <w:t>РЖДстрой</w:t>
      </w:r>
      <w:proofErr w:type="spellEnd"/>
      <w:r>
        <w:rPr>
          <w:color w:val="000000"/>
        </w:rPr>
        <w:t>»</w:t>
      </w:r>
      <w:r w:rsidRPr="002C3DDB">
        <w:rPr>
          <w:color w:val="000000"/>
        </w:rPr>
        <w:t xml:space="preserve"> станет генподрядчиком строительства российской части железнодорожного моста через </w:t>
      </w:r>
      <w:r>
        <w:rPr>
          <w:color w:val="000000"/>
        </w:rPr>
        <w:t xml:space="preserve">Амур. </w:t>
      </w:r>
      <w:r w:rsidRPr="002C3DDB">
        <w:rPr>
          <w:color w:val="000000"/>
        </w:rPr>
        <w:t>Решение о привлечении нового подрядчика было принято в конце 2015 года после совещания в Минтрансе РФ, подписание договора генподряда запланировано на март.</w:t>
      </w:r>
    </w:p>
    <w:p w:rsidR="0011106C" w:rsidRDefault="0011106C" w:rsidP="0011106C">
      <w:pPr>
        <w:jc w:val="both"/>
        <w:rPr>
          <w:color w:val="000000"/>
        </w:rPr>
      </w:pPr>
      <w:hyperlink r:id="rId8" w:history="1">
        <w:r w:rsidRPr="00681154">
          <w:rPr>
            <w:rStyle w:val="a3"/>
          </w:rPr>
          <w:t>http://realty.interfax.ru/ru/news/articles/64681</w:t>
        </w:r>
      </w:hyperlink>
    </w:p>
    <w:p w:rsidR="0011106C" w:rsidRDefault="0011106C" w:rsidP="0011106C">
      <w:pPr>
        <w:jc w:val="both"/>
        <w:rPr>
          <w:color w:val="000000"/>
        </w:rPr>
      </w:pPr>
    </w:p>
    <w:p w:rsidR="0011106C" w:rsidRDefault="0011106C" w:rsidP="0011106C">
      <w:pPr>
        <w:jc w:val="both"/>
        <w:rPr>
          <w:b/>
          <w:color w:val="000000"/>
        </w:rPr>
      </w:pPr>
    </w:p>
    <w:p w:rsidR="002C3DDB" w:rsidRPr="002C3DDB" w:rsidRDefault="002C3DDB" w:rsidP="002C3DDB">
      <w:pPr>
        <w:jc w:val="both"/>
        <w:rPr>
          <w:b/>
          <w:color w:val="000000"/>
        </w:rPr>
      </w:pPr>
      <w:r w:rsidRPr="002C3DDB">
        <w:rPr>
          <w:b/>
          <w:color w:val="000000"/>
        </w:rPr>
        <w:t xml:space="preserve">Эксперты: на строительстве железнодорожных объектов Восточного полигона можно сэкономить почти пять </w:t>
      </w:r>
      <w:proofErr w:type="gramStart"/>
      <w:r w:rsidRPr="002C3DDB">
        <w:rPr>
          <w:b/>
          <w:color w:val="000000"/>
        </w:rPr>
        <w:t>млрд</w:t>
      </w:r>
      <w:proofErr w:type="gramEnd"/>
      <w:r w:rsidRPr="002C3DDB">
        <w:rPr>
          <w:b/>
          <w:color w:val="000000"/>
        </w:rPr>
        <w:t xml:space="preserve"> рублей</w:t>
      </w:r>
    </w:p>
    <w:p w:rsidR="002C3DDB" w:rsidRPr="002C3DDB" w:rsidRDefault="002C3DDB" w:rsidP="002C3DDB">
      <w:pPr>
        <w:jc w:val="both"/>
        <w:rPr>
          <w:color w:val="000000"/>
        </w:rPr>
      </w:pPr>
      <w:r w:rsidRPr="002C3DDB">
        <w:rPr>
          <w:color w:val="000000"/>
        </w:rPr>
        <w:t>В 2015-м году шесть объектов Восточного полигона «Российских железных дорог» прошли процедуру технологического и ценового аудита. Об этом передает ДВ-РОСС.</w:t>
      </w:r>
    </w:p>
    <w:p w:rsidR="002C3DDB" w:rsidRPr="002C3DDB" w:rsidRDefault="002C3DDB" w:rsidP="002C3DDB">
      <w:pPr>
        <w:jc w:val="both"/>
        <w:rPr>
          <w:color w:val="000000"/>
        </w:rPr>
      </w:pPr>
      <w:r w:rsidRPr="002C3DDB">
        <w:rPr>
          <w:color w:val="000000"/>
        </w:rPr>
        <w:t>В ча</w:t>
      </w:r>
      <w:r>
        <w:rPr>
          <w:color w:val="000000"/>
        </w:rPr>
        <w:t>стности, это объект:</w:t>
      </w:r>
    </w:p>
    <w:p w:rsidR="002C3DDB" w:rsidRPr="002C3DDB" w:rsidRDefault="002C3DDB" w:rsidP="002C3DDB">
      <w:pPr>
        <w:jc w:val="both"/>
        <w:rPr>
          <w:color w:val="000000"/>
        </w:rPr>
      </w:pPr>
      <w:r w:rsidRPr="002C3DDB">
        <w:rPr>
          <w:color w:val="000000"/>
        </w:rPr>
        <w:t>— «Реконструкция станции</w:t>
      </w:r>
      <w:r w:rsidRPr="00876DD2">
        <w:rPr>
          <w:color w:val="000000"/>
        </w:rPr>
        <w:t xml:space="preserve"> </w:t>
      </w:r>
      <w:proofErr w:type="spellStart"/>
      <w:r w:rsidRPr="00876DD2">
        <w:rPr>
          <w:color w:val="000000"/>
        </w:rPr>
        <w:t>Смоляниново</w:t>
      </w:r>
      <w:proofErr w:type="spellEnd"/>
      <w:r w:rsidRPr="002C3DDB">
        <w:rPr>
          <w:b/>
          <w:color w:val="000000"/>
        </w:rPr>
        <w:t xml:space="preserve"> </w:t>
      </w:r>
      <w:r w:rsidRPr="002C3DDB">
        <w:rPr>
          <w:color w:val="000000"/>
        </w:rPr>
        <w:t>Дальневосточной желе</w:t>
      </w:r>
      <w:r>
        <w:rPr>
          <w:color w:val="000000"/>
        </w:rPr>
        <w:t xml:space="preserve">зной дороги» — 3,999 </w:t>
      </w:r>
      <w:proofErr w:type="gramStart"/>
      <w:r>
        <w:rPr>
          <w:color w:val="000000"/>
        </w:rPr>
        <w:t>млрд</w:t>
      </w:r>
      <w:proofErr w:type="gramEnd"/>
      <w:r>
        <w:rPr>
          <w:color w:val="000000"/>
        </w:rPr>
        <w:t xml:space="preserve"> руб.;</w:t>
      </w:r>
    </w:p>
    <w:p w:rsidR="002C3DDB" w:rsidRDefault="002C3DDB" w:rsidP="002C3DDB">
      <w:pPr>
        <w:jc w:val="both"/>
        <w:rPr>
          <w:color w:val="000000"/>
        </w:rPr>
      </w:pPr>
      <w:r w:rsidRPr="002C3DDB">
        <w:rPr>
          <w:color w:val="000000"/>
        </w:rPr>
        <w:lastRenderedPageBreak/>
        <w:t>Общая стоимость шести объектов Восточного по</w:t>
      </w:r>
      <w:r>
        <w:rPr>
          <w:color w:val="000000"/>
        </w:rPr>
        <w:t xml:space="preserve">лигона составила 18,2 </w:t>
      </w:r>
      <w:proofErr w:type="gramStart"/>
      <w:r>
        <w:rPr>
          <w:color w:val="000000"/>
        </w:rPr>
        <w:t>млрд</w:t>
      </w:r>
      <w:proofErr w:type="gramEnd"/>
      <w:r>
        <w:rPr>
          <w:color w:val="000000"/>
        </w:rPr>
        <w:t xml:space="preserve"> руб. </w:t>
      </w:r>
      <w:r w:rsidRPr="002C3DDB">
        <w:rPr>
          <w:color w:val="000000"/>
        </w:rPr>
        <w:t>Согласно выводам экспертов, суммарная экономия по результатам ТЦА на шести проектах Восточного полигона может составить до 26%, или 4,734 млрд рублей.</w:t>
      </w:r>
    </w:p>
    <w:p w:rsidR="002C3DDB" w:rsidRDefault="002C3DDB" w:rsidP="002C3DDB">
      <w:pPr>
        <w:jc w:val="both"/>
        <w:rPr>
          <w:color w:val="000000"/>
        </w:rPr>
      </w:pPr>
      <w:hyperlink r:id="rId9" w:history="1">
        <w:r w:rsidRPr="00681154">
          <w:rPr>
            <w:rStyle w:val="a3"/>
          </w:rPr>
          <w:t>http://trud-ost.ru/?p=423492</w:t>
        </w:r>
      </w:hyperlink>
    </w:p>
    <w:p w:rsidR="002C3DDB" w:rsidRDefault="002C3DDB" w:rsidP="002C3DDB">
      <w:pPr>
        <w:jc w:val="both"/>
        <w:rPr>
          <w:color w:val="000000"/>
        </w:rPr>
      </w:pPr>
    </w:p>
    <w:p w:rsidR="00457124" w:rsidRPr="0011106C" w:rsidRDefault="00457124" w:rsidP="00457124">
      <w:pPr>
        <w:jc w:val="both"/>
        <w:rPr>
          <w:color w:val="000000"/>
        </w:rPr>
      </w:pPr>
    </w:p>
    <w:p w:rsidR="00457124" w:rsidRPr="00457124" w:rsidRDefault="00457124" w:rsidP="00457124">
      <w:pPr>
        <w:jc w:val="both"/>
        <w:rPr>
          <w:b/>
          <w:color w:val="000000"/>
        </w:rPr>
      </w:pPr>
      <w:r w:rsidRPr="00457124">
        <w:rPr>
          <w:b/>
          <w:color w:val="000000"/>
        </w:rPr>
        <w:t>Партнерство ради ТЭО</w:t>
      </w:r>
    </w:p>
    <w:p w:rsidR="00457124" w:rsidRDefault="00457124" w:rsidP="00457124">
      <w:pPr>
        <w:jc w:val="both"/>
        <w:rPr>
          <w:color w:val="000000"/>
          <w:lang w:val="en-US"/>
        </w:rPr>
      </w:pPr>
      <w:r w:rsidRPr="00457124">
        <w:rPr>
          <w:color w:val="000000"/>
        </w:rPr>
        <w:t xml:space="preserve">Для проектирования скоростной железнодорожной линии Екатеринбург-Челябинск создается партнерство «Уральская скоростная магистраль». Готовность стать его соучредителем уже высказали власти Челябинской области. С учетом прогнозных цен до 2019 года стоимость строительства линии может составить 165 </w:t>
      </w:r>
      <w:proofErr w:type="gramStart"/>
      <w:r w:rsidRPr="00457124">
        <w:rPr>
          <w:color w:val="000000"/>
        </w:rPr>
        <w:t>млрд</w:t>
      </w:r>
      <w:proofErr w:type="gramEnd"/>
      <w:r w:rsidRPr="00457124">
        <w:rPr>
          <w:color w:val="000000"/>
        </w:rPr>
        <w:t xml:space="preserve"> руб. (вместо нынешних 122,6 млрд руб.). По сведениям „Ъ“, около 70% средств может быть привлечено за счет инфраструктурных облигаций. При этом власти Свердловской области не готовы тратиться на проект, пока не определен его стратегический инвестор.</w:t>
      </w:r>
    </w:p>
    <w:p w:rsidR="00457124" w:rsidRDefault="00457124" w:rsidP="00457124">
      <w:pPr>
        <w:jc w:val="both"/>
        <w:rPr>
          <w:color w:val="000000"/>
          <w:lang w:val="en-US"/>
        </w:rPr>
      </w:pPr>
      <w:hyperlink r:id="rId10" w:history="1">
        <w:r w:rsidRPr="00681154">
          <w:rPr>
            <w:rStyle w:val="a3"/>
            <w:lang w:val="en-US"/>
          </w:rPr>
          <w:t>http://www.kommersant.ru/doc/2943920</w:t>
        </w:r>
      </w:hyperlink>
    </w:p>
    <w:p w:rsidR="00457124" w:rsidRDefault="00457124" w:rsidP="00457124">
      <w:pPr>
        <w:jc w:val="both"/>
        <w:rPr>
          <w:color w:val="000000"/>
          <w:lang w:val="en-US"/>
        </w:rPr>
      </w:pPr>
    </w:p>
    <w:p w:rsidR="00457124" w:rsidRPr="00457124" w:rsidRDefault="00457124" w:rsidP="00457124">
      <w:pPr>
        <w:jc w:val="both"/>
        <w:rPr>
          <w:color w:val="000000"/>
        </w:rPr>
      </w:pPr>
    </w:p>
    <w:p w:rsidR="00457124" w:rsidRPr="00457124" w:rsidRDefault="00457124" w:rsidP="00457124">
      <w:pPr>
        <w:jc w:val="both"/>
        <w:rPr>
          <w:b/>
          <w:color w:val="000000"/>
        </w:rPr>
      </w:pPr>
      <w:r w:rsidRPr="00457124">
        <w:rPr>
          <w:b/>
          <w:color w:val="000000"/>
        </w:rPr>
        <w:t>МКЖД откроется в тестовом режиме в июле</w:t>
      </w:r>
    </w:p>
    <w:p w:rsidR="00457124" w:rsidRDefault="00457124" w:rsidP="00457124">
      <w:pPr>
        <w:jc w:val="both"/>
        <w:rPr>
          <w:color w:val="000000"/>
        </w:rPr>
      </w:pPr>
      <w:proofErr w:type="gramStart"/>
      <w:r w:rsidRPr="00457124">
        <w:rPr>
          <w:color w:val="000000"/>
        </w:rPr>
        <w:t>Первый заместитель главы Департамента строительства Москвы Петр Аксенов в интервью телеканалу «Москва 24» рассказал, что тестовое движение на Московской кольцевой железной дороги (МКЖД) начнется уже в июле.</w:t>
      </w:r>
      <w:proofErr w:type="gramEnd"/>
      <w:r w:rsidRPr="00457124">
        <w:rPr>
          <w:color w:val="000000"/>
        </w:rPr>
        <w:t xml:space="preserve"> «Цель правительства Москвы и РЖД — запустить постоянное движение МКЖД к сентябрю»,— сказал господин Аксенов. Тестовое движение МКЖД запускается в июле, чтобы обслуживание пассажиров было качественное и безопасное, это обычное движение, но без пассажиров, рассказал он.</w:t>
      </w:r>
    </w:p>
    <w:p w:rsidR="00457124" w:rsidRDefault="00457124" w:rsidP="00457124">
      <w:pPr>
        <w:jc w:val="both"/>
        <w:rPr>
          <w:color w:val="000000"/>
        </w:rPr>
      </w:pPr>
      <w:hyperlink r:id="rId11" w:history="1">
        <w:r w:rsidRPr="00681154">
          <w:rPr>
            <w:rStyle w:val="a3"/>
          </w:rPr>
          <w:t>http://www.kommersant.ru/doc/2943786</w:t>
        </w:r>
      </w:hyperlink>
    </w:p>
    <w:p w:rsidR="00457124" w:rsidRDefault="00457124" w:rsidP="00457124">
      <w:pPr>
        <w:jc w:val="both"/>
        <w:rPr>
          <w:color w:val="000000"/>
        </w:rPr>
      </w:pPr>
    </w:p>
    <w:p w:rsidR="00457124" w:rsidRDefault="00457124" w:rsidP="00457124">
      <w:pPr>
        <w:jc w:val="both"/>
        <w:rPr>
          <w:color w:val="000000"/>
        </w:rPr>
      </w:pPr>
    </w:p>
    <w:p w:rsidR="009B233B" w:rsidRPr="009B233B" w:rsidRDefault="009B233B" w:rsidP="009B233B">
      <w:pPr>
        <w:jc w:val="both"/>
        <w:rPr>
          <w:b/>
          <w:color w:val="000000"/>
        </w:rPr>
      </w:pPr>
      <w:r w:rsidRPr="009B233B">
        <w:rPr>
          <w:b/>
          <w:color w:val="000000"/>
        </w:rPr>
        <w:t>Ставка 3-4-го купонов по облигациям "РЖД" серий 33 и 34 составит 13,9% годовых</w:t>
      </w:r>
    </w:p>
    <w:p w:rsidR="009B233B" w:rsidRDefault="009B233B" w:rsidP="009B233B">
      <w:pPr>
        <w:jc w:val="both"/>
        <w:rPr>
          <w:color w:val="000000"/>
        </w:rPr>
      </w:pPr>
      <w:r w:rsidRPr="009B233B">
        <w:rPr>
          <w:color w:val="000000"/>
        </w:rPr>
        <w:t xml:space="preserve">Выпуски общим номинальным объемом 30 млрд. рублей были размещены 31 марта 2015 года с погашением в 2040 году. </w:t>
      </w:r>
      <w:proofErr w:type="gramStart"/>
      <w:r w:rsidRPr="009B233B">
        <w:rPr>
          <w:color w:val="000000"/>
        </w:rPr>
        <w:t>По условиям эмиссий, ставка 3-4-го купонов по бумагам определяется как уровень инфляции в РФ за последний предшествующий периоду начисления купонного дохода календарный год + 1%. Ставка полугодового купона на второй купонный период по облигациям выпусков составляет 12,40% годовых.</w:t>
      </w:r>
      <w:proofErr w:type="gramEnd"/>
    </w:p>
    <w:p w:rsidR="009B233B" w:rsidRDefault="009B233B" w:rsidP="009B233B">
      <w:pPr>
        <w:jc w:val="both"/>
        <w:rPr>
          <w:color w:val="000000"/>
        </w:rPr>
      </w:pPr>
      <w:hyperlink r:id="rId12" w:history="1">
        <w:r w:rsidRPr="00681154">
          <w:rPr>
            <w:rStyle w:val="a3"/>
          </w:rPr>
          <w:t>http://bonds.finam.ru/news/item/stavka-3-4-go-kuponov-po-obligaciyam-rzhd-seriiy-33-i-34-sostavit-13-9-godovyx/</w:t>
        </w:r>
      </w:hyperlink>
    </w:p>
    <w:p w:rsidR="009B233B" w:rsidRDefault="009B233B" w:rsidP="009B233B">
      <w:pPr>
        <w:jc w:val="both"/>
        <w:rPr>
          <w:color w:val="000000"/>
        </w:rPr>
      </w:pPr>
    </w:p>
    <w:p w:rsidR="002C3DDB" w:rsidRPr="002C3DDB" w:rsidRDefault="002C3DDB" w:rsidP="009B233B">
      <w:pPr>
        <w:jc w:val="both"/>
        <w:rPr>
          <w:color w:val="000000"/>
        </w:rPr>
      </w:pPr>
      <w:bookmarkStart w:id="0" w:name="_GoBack"/>
      <w:bookmarkEnd w:id="0"/>
    </w:p>
    <w:sectPr w:rsidR="002C3DDB" w:rsidRPr="002C3DDB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16D"/>
    <w:rsid w:val="00192605"/>
    <w:rsid w:val="00192932"/>
    <w:rsid w:val="00195E33"/>
    <w:rsid w:val="001A192C"/>
    <w:rsid w:val="001A253D"/>
    <w:rsid w:val="001A2622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4406"/>
    <w:rsid w:val="00224EE5"/>
    <w:rsid w:val="00231504"/>
    <w:rsid w:val="00232336"/>
    <w:rsid w:val="002357D5"/>
    <w:rsid w:val="00240FA6"/>
    <w:rsid w:val="0024349A"/>
    <w:rsid w:val="00244A2E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DBC"/>
    <w:rsid w:val="002C36C1"/>
    <w:rsid w:val="002C3DDB"/>
    <w:rsid w:val="002C43BE"/>
    <w:rsid w:val="002C6CCB"/>
    <w:rsid w:val="002D560C"/>
    <w:rsid w:val="0031317D"/>
    <w:rsid w:val="00320327"/>
    <w:rsid w:val="003311AC"/>
    <w:rsid w:val="00335637"/>
    <w:rsid w:val="00345091"/>
    <w:rsid w:val="00357234"/>
    <w:rsid w:val="00360203"/>
    <w:rsid w:val="00364365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47CB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318E2"/>
    <w:rsid w:val="005330CC"/>
    <w:rsid w:val="005474AC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C0EF1"/>
    <w:rsid w:val="005C2376"/>
    <w:rsid w:val="005D2D32"/>
    <w:rsid w:val="005D6E44"/>
    <w:rsid w:val="005E0DD3"/>
    <w:rsid w:val="005E4C13"/>
    <w:rsid w:val="005E6E08"/>
    <w:rsid w:val="005F4E96"/>
    <w:rsid w:val="005F61EF"/>
    <w:rsid w:val="005F65AA"/>
    <w:rsid w:val="00604128"/>
    <w:rsid w:val="00606EAF"/>
    <w:rsid w:val="006102CF"/>
    <w:rsid w:val="006151D5"/>
    <w:rsid w:val="00625E3F"/>
    <w:rsid w:val="0063421A"/>
    <w:rsid w:val="00642203"/>
    <w:rsid w:val="00642838"/>
    <w:rsid w:val="00652BF3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F7F"/>
    <w:rsid w:val="00726986"/>
    <w:rsid w:val="007319C4"/>
    <w:rsid w:val="00731AC5"/>
    <w:rsid w:val="0073251E"/>
    <w:rsid w:val="00736905"/>
    <w:rsid w:val="00751A0B"/>
    <w:rsid w:val="007531E5"/>
    <w:rsid w:val="00753730"/>
    <w:rsid w:val="00757581"/>
    <w:rsid w:val="00762925"/>
    <w:rsid w:val="0076790D"/>
    <w:rsid w:val="00770CA0"/>
    <w:rsid w:val="007722DE"/>
    <w:rsid w:val="007728D4"/>
    <w:rsid w:val="00782BFC"/>
    <w:rsid w:val="00795B9D"/>
    <w:rsid w:val="007A69DF"/>
    <w:rsid w:val="007B00BE"/>
    <w:rsid w:val="007B24C3"/>
    <w:rsid w:val="007B366C"/>
    <w:rsid w:val="007B733D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76DD2"/>
    <w:rsid w:val="00881557"/>
    <w:rsid w:val="00887D04"/>
    <w:rsid w:val="00890803"/>
    <w:rsid w:val="008A0ED1"/>
    <w:rsid w:val="008A152A"/>
    <w:rsid w:val="008A5081"/>
    <w:rsid w:val="008A63AD"/>
    <w:rsid w:val="008B68C6"/>
    <w:rsid w:val="008C0955"/>
    <w:rsid w:val="008D4738"/>
    <w:rsid w:val="008E07CC"/>
    <w:rsid w:val="008E0C99"/>
    <w:rsid w:val="008E0FB0"/>
    <w:rsid w:val="008F0536"/>
    <w:rsid w:val="00902558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37CC2"/>
    <w:rsid w:val="00941E92"/>
    <w:rsid w:val="009455C6"/>
    <w:rsid w:val="00953907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233B"/>
    <w:rsid w:val="009B73D4"/>
    <w:rsid w:val="009C01E6"/>
    <w:rsid w:val="009C04F9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2DE0"/>
    <w:rsid w:val="00A0405F"/>
    <w:rsid w:val="00A06A23"/>
    <w:rsid w:val="00A079FD"/>
    <w:rsid w:val="00A13AF0"/>
    <w:rsid w:val="00A24F96"/>
    <w:rsid w:val="00A27779"/>
    <w:rsid w:val="00A30151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870E6"/>
    <w:rsid w:val="00A90A87"/>
    <w:rsid w:val="00A9663B"/>
    <w:rsid w:val="00AA1004"/>
    <w:rsid w:val="00AA1808"/>
    <w:rsid w:val="00AA26A5"/>
    <w:rsid w:val="00AA560C"/>
    <w:rsid w:val="00AA57EC"/>
    <w:rsid w:val="00AC08E8"/>
    <w:rsid w:val="00AC66D7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7D29"/>
    <w:rsid w:val="00B2355C"/>
    <w:rsid w:val="00B26186"/>
    <w:rsid w:val="00B27FAB"/>
    <w:rsid w:val="00B32660"/>
    <w:rsid w:val="00B40CC5"/>
    <w:rsid w:val="00B53007"/>
    <w:rsid w:val="00B55766"/>
    <w:rsid w:val="00B57756"/>
    <w:rsid w:val="00B6468C"/>
    <w:rsid w:val="00B70048"/>
    <w:rsid w:val="00B75D2E"/>
    <w:rsid w:val="00B76D34"/>
    <w:rsid w:val="00B7795C"/>
    <w:rsid w:val="00B8150A"/>
    <w:rsid w:val="00B8302C"/>
    <w:rsid w:val="00B85170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821F5"/>
    <w:rsid w:val="00C82816"/>
    <w:rsid w:val="00C91F43"/>
    <w:rsid w:val="00C970C2"/>
    <w:rsid w:val="00CA0258"/>
    <w:rsid w:val="00CB10F9"/>
    <w:rsid w:val="00CC2143"/>
    <w:rsid w:val="00CC4061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4F2D"/>
    <w:rsid w:val="00D97C56"/>
    <w:rsid w:val="00DA33FC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33D"/>
    <w:rsid w:val="00DE04A6"/>
    <w:rsid w:val="00DE2A66"/>
    <w:rsid w:val="00DE5188"/>
    <w:rsid w:val="00DE5C35"/>
    <w:rsid w:val="00DF18AA"/>
    <w:rsid w:val="00DF4681"/>
    <w:rsid w:val="00DF46E5"/>
    <w:rsid w:val="00E0150F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B001A"/>
    <w:rsid w:val="00EB0E09"/>
    <w:rsid w:val="00EB640B"/>
    <w:rsid w:val="00EB74C3"/>
    <w:rsid w:val="00EC4F8A"/>
    <w:rsid w:val="00ED566C"/>
    <w:rsid w:val="00EE2E86"/>
    <w:rsid w:val="00EF221A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927AB"/>
    <w:rsid w:val="00F970E5"/>
    <w:rsid w:val="00FA1B64"/>
    <w:rsid w:val="00FA1BFB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E32EC"/>
    <w:rsid w:val="00FE50D4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lty.interfax.ru/ru/news/articles/6468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ess.rzd.ru/news/public/ru?STRUCTURE_ID=654&amp;layer_id=4069&amp;refererLayerId=4067&amp;refererPageId=704&amp;id=87552" TargetMode="External"/><Relationship Id="rId12" Type="http://schemas.openxmlformats.org/officeDocument/2006/relationships/hyperlink" Target="http://bonds.finam.ru/news/item/stavka-3-4-go-kuponov-po-obligaciyam-rzhd-seriiy-33-i-34-sostavit-13-9-godovyx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alty.interfax.ru/ru/news/articles/64655" TargetMode="External"/><Relationship Id="rId11" Type="http://schemas.openxmlformats.org/officeDocument/2006/relationships/hyperlink" Target="http://www.kommersant.ru/doc/29437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mmersant.ru/doc/29439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ud-ost.ru/?p=4234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21B5-EF11-4FBF-9E8B-04DCE18F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2016-03-22T08:09:00Z</dcterms:created>
  <dcterms:modified xsi:type="dcterms:W3CDTF">2016-03-22T08:09:00Z</dcterms:modified>
</cp:coreProperties>
</file>