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680568" w:rsidRDefault="00D41960" w:rsidP="00D41960">
      <w:pPr>
        <w:jc w:val="center"/>
        <w:rPr>
          <w:b/>
        </w:rPr>
      </w:pPr>
      <w:bookmarkStart w:id="0" w:name="_GoBack"/>
      <w:r w:rsidRPr="00680568">
        <w:rPr>
          <w:b/>
        </w:rPr>
        <w:t>ИНФОРМАЦИОННЫЙ ОБЗОР ПРЕССЫ</w:t>
      </w:r>
    </w:p>
    <w:p w:rsidR="00D41960" w:rsidRPr="00680568" w:rsidRDefault="00D41960" w:rsidP="00D41960">
      <w:pPr>
        <w:jc w:val="center"/>
        <w:rPr>
          <w:b/>
        </w:rPr>
      </w:pPr>
    </w:p>
    <w:p w:rsidR="00D41960" w:rsidRPr="00680568" w:rsidRDefault="00D41960" w:rsidP="00D41960">
      <w:pPr>
        <w:jc w:val="center"/>
        <w:rPr>
          <w:b/>
        </w:rPr>
      </w:pPr>
    </w:p>
    <w:p w:rsidR="00D41960" w:rsidRPr="00680568" w:rsidRDefault="00D410D3" w:rsidP="00D41960">
      <w:pPr>
        <w:pBdr>
          <w:bottom w:val="single" w:sz="6" w:space="0" w:color="auto"/>
        </w:pBdr>
        <w:jc w:val="center"/>
        <w:rPr>
          <w:b/>
        </w:rPr>
      </w:pPr>
      <w:r w:rsidRPr="00680568">
        <w:rPr>
          <w:b/>
        </w:rPr>
        <w:t>01</w:t>
      </w:r>
      <w:r w:rsidR="00EF221A" w:rsidRPr="00680568">
        <w:rPr>
          <w:b/>
        </w:rPr>
        <w:t>.</w:t>
      </w:r>
      <w:r w:rsidRPr="00680568">
        <w:rPr>
          <w:b/>
        </w:rPr>
        <w:t>09</w:t>
      </w:r>
      <w:r w:rsidR="00EF221A" w:rsidRPr="00680568">
        <w:rPr>
          <w:b/>
        </w:rPr>
        <w:t>.2015</w:t>
      </w:r>
    </w:p>
    <w:bookmarkEnd w:id="0"/>
    <w:p w:rsidR="00171182" w:rsidRPr="007F14A7" w:rsidRDefault="00171182" w:rsidP="00171182"/>
    <w:p w:rsidR="00B01519" w:rsidRPr="008F2C61" w:rsidRDefault="00B01519" w:rsidP="00B01519">
      <w:pPr>
        <w:rPr>
          <w:b/>
          <w:color w:val="000000"/>
        </w:rPr>
      </w:pPr>
      <w:r w:rsidRPr="008F2C61">
        <w:rPr>
          <w:b/>
          <w:color w:val="000000"/>
        </w:rPr>
        <w:t>«Белые слоны» российской экономики: на что государство тратит деньги</w:t>
      </w:r>
    </w:p>
    <w:p w:rsidR="00B01519" w:rsidRPr="008F2C61" w:rsidRDefault="00B01519" w:rsidP="00B01519">
      <w:pPr>
        <w:rPr>
          <w:color w:val="000000"/>
        </w:rPr>
      </w:pPr>
      <w:r w:rsidRPr="008F2C61">
        <w:rPr>
          <w:color w:val="000000"/>
        </w:rPr>
        <w:t xml:space="preserve">Без вливаний государственные и </w:t>
      </w:r>
      <w:proofErr w:type="spellStart"/>
      <w:r w:rsidRPr="008F2C61">
        <w:rPr>
          <w:color w:val="000000"/>
        </w:rPr>
        <w:t>окологосударственные</w:t>
      </w:r>
      <w:proofErr w:type="spellEnd"/>
      <w:r w:rsidRPr="008F2C61">
        <w:rPr>
          <w:color w:val="000000"/>
        </w:rPr>
        <w:t xml:space="preserve"> бизнесы быстро потеряют свою искусственную привлекательность. Им на смену придет частный бизнес, куда более эффективный. Самое сложно</w:t>
      </w:r>
      <w:r>
        <w:rPr>
          <w:color w:val="000000"/>
        </w:rPr>
        <w:t xml:space="preserve">е — это перестать инвестировать. </w:t>
      </w:r>
      <w:r w:rsidRPr="008F2C61">
        <w:rPr>
          <w:color w:val="000000"/>
        </w:rPr>
        <w:t xml:space="preserve">Можно вспомнить газопроводы, заполненные наполовину мощности или того менее; разработку </w:t>
      </w:r>
      <w:proofErr w:type="spellStart"/>
      <w:r w:rsidRPr="008F2C61">
        <w:rPr>
          <w:color w:val="000000"/>
        </w:rPr>
        <w:t>Штокмановского</w:t>
      </w:r>
      <w:proofErr w:type="spellEnd"/>
      <w:r w:rsidRPr="008F2C61">
        <w:rPr>
          <w:color w:val="000000"/>
        </w:rPr>
        <w:t xml:space="preserve"> и других отложенных (с понесенными убытками) проектов в Арктике, начатых госкомпаниями; проекты «Российских железных дорог» в части высокоскоростных магистра­лей и </w:t>
      </w:r>
      <w:r w:rsidRPr="008F2C61">
        <w:rPr>
          <w:b/>
          <w:color w:val="000000"/>
        </w:rPr>
        <w:t>«модернизации Восточного полигона железных дорог»</w:t>
      </w:r>
      <w:r w:rsidRPr="008F2C61">
        <w:rPr>
          <w:color w:val="000000"/>
        </w:rPr>
        <w:t>, деятельность «</w:t>
      </w:r>
      <w:proofErr w:type="spellStart"/>
      <w:r w:rsidRPr="008F2C61">
        <w:rPr>
          <w:color w:val="000000"/>
        </w:rPr>
        <w:t>Ростехнологий</w:t>
      </w:r>
      <w:proofErr w:type="spellEnd"/>
      <w:r w:rsidRPr="008F2C61">
        <w:rPr>
          <w:color w:val="000000"/>
        </w:rPr>
        <w:t>» и массу других примеров.</w:t>
      </w:r>
    </w:p>
    <w:p w:rsidR="00B01519" w:rsidRDefault="00680568" w:rsidP="00B01519">
      <w:pPr>
        <w:rPr>
          <w:color w:val="000000"/>
        </w:rPr>
      </w:pPr>
      <w:hyperlink r:id="rId5" w:history="1">
        <w:r w:rsidR="00B01519" w:rsidRPr="00565517">
          <w:rPr>
            <w:rStyle w:val="a3"/>
          </w:rPr>
          <w:t>http://daily.rbc.ru/opinions/economics/31/08/2015/55e446e69a79477cb07ce9b2</w:t>
        </w:r>
      </w:hyperlink>
    </w:p>
    <w:p w:rsidR="00B01519" w:rsidRPr="00680568" w:rsidRDefault="00B01519" w:rsidP="00DC2803">
      <w:pPr>
        <w:rPr>
          <w:b/>
          <w:color w:val="000000"/>
        </w:rPr>
      </w:pPr>
    </w:p>
    <w:p w:rsidR="00B01519" w:rsidRPr="00680568" w:rsidRDefault="00B01519" w:rsidP="00DC2803">
      <w:pPr>
        <w:rPr>
          <w:b/>
          <w:color w:val="000000"/>
        </w:rPr>
      </w:pPr>
    </w:p>
    <w:p w:rsidR="00B01519" w:rsidRPr="00DC2803" w:rsidRDefault="00B01519" w:rsidP="00B01519">
      <w:pPr>
        <w:rPr>
          <w:b/>
          <w:color w:val="000000"/>
        </w:rPr>
      </w:pPr>
      <w:r w:rsidRPr="00DC2803">
        <w:rPr>
          <w:b/>
          <w:color w:val="000000"/>
        </w:rPr>
        <w:t>ОАО РЖД отработало без перемен</w:t>
      </w:r>
    </w:p>
    <w:p w:rsidR="00B01519" w:rsidRDefault="00B01519" w:rsidP="00B01519">
      <w:pPr>
        <w:rPr>
          <w:color w:val="000000"/>
        </w:rPr>
      </w:pPr>
      <w:r w:rsidRPr="00DC2803">
        <w:rPr>
          <w:color w:val="000000"/>
        </w:rPr>
        <w:t>Прибыль компании за полуг</w:t>
      </w:r>
      <w:r>
        <w:rPr>
          <w:color w:val="000000"/>
        </w:rPr>
        <w:t xml:space="preserve">одие повысилась лишь номинально. </w:t>
      </w:r>
      <w:r w:rsidRPr="00DC2803">
        <w:rPr>
          <w:color w:val="000000"/>
        </w:rPr>
        <w:t xml:space="preserve">ОАО РЖД опубликовало последнюю отчетность по МСФО о деятельности под руководством Владимира Якунина. За первое полугодие выручка монополии увеличилась на 11,4% — за счет повышения </w:t>
      </w:r>
      <w:proofErr w:type="gramStart"/>
      <w:r w:rsidRPr="00DC2803">
        <w:rPr>
          <w:color w:val="000000"/>
        </w:rPr>
        <w:t>тарифов</w:t>
      </w:r>
      <w:proofErr w:type="gramEnd"/>
      <w:r w:rsidRPr="00DC2803">
        <w:rPr>
          <w:color w:val="000000"/>
        </w:rPr>
        <w:t xml:space="preserve"> в том числе на перевозку экспортных грузов. Чистая прибыль ОАО РЖД формально выросла в 37 раз — с 0,7 </w:t>
      </w:r>
      <w:proofErr w:type="gramStart"/>
      <w:r w:rsidRPr="00DC2803">
        <w:rPr>
          <w:color w:val="000000"/>
        </w:rPr>
        <w:t>млрд</w:t>
      </w:r>
      <w:proofErr w:type="gramEnd"/>
      <w:r w:rsidRPr="00DC2803">
        <w:rPr>
          <w:color w:val="000000"/>
        </w:rPr>
        <w:t xml:space="preserve"> до 26 млрд руб., но, хотя монополия объясняет это превышением темпа роста доходов над расходами, причина — в корректировке прибыли за первое полугодие 2014 года, ранее составлявшей 26,4 млрд руб. При этом аналитики отмечают резкий рост субсидий и сокращение инвестиционных расходов.</w:t>
      </w:r>
    </w:p>
    <w:p w:rsidR="00B01519" w:rsidRDefault="00680568" w:rsidP="00B01519">
      <w:pPr>
        <w:rPr>
          <w:color w:val="000000"/>
        </w:rPr>
      </w:pPr>
      <w:hyperlink r:id="rId6" w:history="1">
        <w:r w:rsidR="00B01519" w:rsidRPr="00565517">
          <w:rPr>
            <w:rStyle w:val="a3"/>
          </w:rPr>
          <w:t>http://www.kommersant.ru/doc/2800420</w:t>
        </w:r>
      </w:hyperlink>
    </w:p>
    <w:p w:rsidR="00B01519" w:rsidRPr="00680568" w:rsidRDefault="00B01519" w:rsidP="00DC2803">
      <w:pPr>
        <w:rPr>
          <w:b/>
          <w:color w:val="000000"/>
        </w:rPr>
      </w:pPr>
    </w:p>
    <w:p w:rsidR="00B01519" w:rsidRPr="00680568" w:rsidRDefault="00B01519" w:rsidP="00DC2803">
      <w:pPr>
        <w:rPr>
          <w:b/>
          <w:color w:val="000000"/>
        </w:rPr>
      </w:pPr>
    </w:p>
    <w:p w:rsidR="00B01519" w:rsidRPr="008F2C61" w:rsidRDefault="00B01519" w:rsidP="00B01519">
      <w:pPr>
        <w:rPr>
          <w:b/>
          <w:color w:val="000000"/>
        </w:rPr>
      </w:pPr>
      <w:r w:rsidRPr="008F2C61">
        <w:rPr>
          <w:b/>
          <w:color w:val="000000"/>
        </w:rPr>
        <w:t>Первый разъезд БАМа-2 планируют сдать в конце 2015 года</w:t>
      </w:r>
    </w:p>
    <w:p w:rsidR="00B01519" w:rsidRDefault="00B01519" w:rsidP="00B01519">
      <w:pPr>
        <w:rPr>
          <w:color w:val="000000"/>
        </w:rPr>
      </w:pPr>
      <w:r w:rsidRPr="008F2C61">
        <w:rPr>
          <w:color w:val="000000"/>
        </w:rPr>
        <w:t>Масштабная стройка после почти 40-летнего перерыва. В области продолжается возведение второй очереди БАМа. Напомним, старт работам год назад дал Президент страны. По проекту только на одном участке предстоит возвести почти 20 разъездов и перегонов, расширить несколько станций и создать порядка тысячи рабочих мест.</w:t>
      </w:r>
    </w:p>
    <w:p w:rsidR="00B01519" w:rsidRDefault="00B01519" w:rsidP="00B01519">
      <w:pPr>
        <w:rPr>
          <w:color w:val="000000"/>
        </w:rPr>
      </w:pPr>
      <w:r w:rsidRPr="008F2C61">
        <w:rPr>
          <w:color w:val="000000"/>
        </w:rPr>
        <w:t>«В настоящее время производятся работы по сооружению охлаждающих ферм и насыпей, что позволит стабилизировать существующую насыпь и увеличить пропускную способность подвижного состава. Раньше приходилось ставить ограничения по скоростному режиму из-за разрушения земляного полотна», - говорит заместитель генерального директора ОАО "</w:t>
      </w:r>
      <w:proofErr w:type="spellStart"/>
      <w:r w:rsidRPr="008F2C61">
        <w:rPr>
          <w:color w:val="000000"/>
        </w:rPr>
        <w:t>Бамстроймеханизация</w:t>
      </w:r>
      <w:proofErr w:type="spellEnd"/>
      <w:r w:rsidRPr="008F2C61">
        <w:rPr>
          <w:color w:val="000000"/>
        </w:rPr>
        <w:t>" Юрий Поляков.</w:t>
      </w:r>
    </w:p>
    <w:p w:rsidR="00B01519" w:rsidRDefault="00680568" w:rsidP="00B01519">
      <w:pPr>
        <w:rPr>
          <w:color w:val="000000"/>
        </w:rPr>
      </w:pPr>
      <w:hyperlink r:id="rId7" w:history="1">
        <w:r w:rsidR="00B01519" w:rsidRPr="00565517">
          <w:rPr>
            <w:rStyle w:val="a3"/>
          </w:rPr>
          <w:t>http://gtrkamur.ru/news/2015/09/01/14287</w:t>
        </w:r>
      </w:hyperlink>
    </w:p>
    <w:p w:rsidR="00B01519" w:rsidRPr="00680568" w:rsidRDefault="00B01519" w:rsidP="00DC2803">
      <w:pPr>
        <w:rPr>
          <w:b/>
          <w:color w:val="000000"/>
        </w:rPr>
      </w:pPr>
    </w:p>
    <w:p w:rsidR="00B01519" w:rsidRPr="00680568" w:rsidRDefault="00B01519" w:rsidP="00DC2803">
      <w:pPr>
        <w:rPr>
          <w:b/>
          <w:color w:val="000000"/>
        </w:rPr>
      </w:pPr>
    </w:p>
    <w:p w:rsidR="00DC2803" w:rsidRPr="00DC2803" w:rsidRDefault="00DC2803" w:rsidP="00DC2803">
      <w:pPr>
        <w:rPr>
          <w:b/>
          <w:color w:val="000000"/>
        </w:rPr>
      </w:pPr>
      <w:r w:rsidRPr="00DC2803">
        <w:rPr>
          <w:b/>
          <w:color w:val="000000"/>
        </w:rPr>
        <w:t>Вторые пути для грузов с Урала</w:t>
      </w:r>
    </w:p>
    <w:p w:rsidR="00067C33" w:rsidRDefault="00DC2803" w:rsidP="00DC2803">
      <w:pPr>
        <w:rPr>
          <w:color w:val="000000"/>
        </w:rPr>
      </w:pPr>
      <w:r w:rsidRPr="00DC2803">
        <w:rPr>
          <w:color w:val="000000"/>
        </w:rPr>
        <w:t>В следующем году Свердловская магистраль от Тобольска до Сург</w:t>
      </w:r>
      <w:r>
        <w:rPr>
          <w:color w:val="000000"/>
        </w:rPr>
        <w:t xml:space="preserve">ута станет полностью двухпутной. </w:t>
      </w:r>
      <w:r w:rsidRPr="00DC2803">
        <w:rPr>
          <w:color w:val="000000"/>
        </w:rPr>
        <w:t>Завершился первый этап реализации проекта по развитию направления Тобольск – Сургут, который обеспечит бесперебойный вывоз углеводородов с севера Уральского федерального округа. Введены в эксплуатацию 180 км вторых сплошных путей на участке Тобольск – Демьянка Свердловской дороги, движение по ним открыто в обоих направлениях.</w:t>
      </w:r>
    </w:p>
    <w:p w:rsidR="00DC2803" w:rsidRDefault="00680568" w:rsidP="00DC2803">
      <w:pPr>
        <w:rPr>
          <w:color w:val="000000"/>
        </w:rPr>
      </w:pPr>
      <w:hyperlink r:id="rId8" w:history="1">
        <w:r w:rsidR="00DC2803" w:rsidRPr="00565517">
          <w:rPr>
            <w:rStyle w:val="a3"/>
          </w:rPr>
          <w:t>http://www.gudok.ru/newspaper/?ID=1302809&amp;archive=2015.09.01</w:t>
        </w:r>
      </w:hyperlink>
    </w:p>
    <w:p w:rsidR="00DC2803" w:rsidRDefault="00DC2803" w:rsidP="00DC2803">
      <w:pPr>
        <w:rPr>
          <w:color w:val="000000"/>
        </w:rPr>
      </w:pPr>
    </w:p>
    <w:p w:rsidR="00DC2803" w:rsidRPr="00DC2803" w:rsidRDefault="00DC2803" w:rsidP="00DC2803">
      <w:pPr>
        <w:rPr>
          <w:color w:val="000000"/>
        </w:rPr>
      </w:pPr>
    </w:p>
    <w:p w:rsidR="00DC2803" w:rsidRPr="00DC2803" w:rsidRDefault="00DC2803" w:rsidP="00DC2803">
      <w:pPr>
        <w:rPr>
          <w:color w:val="000000"/>
        </w:rPr>
      </w:pPr>
    </w:p>
    <w:p w:rsidR="00DC2803" w:rsidRPr="00DC2803" w:rsidRDefault="00DC2803" w:rsidP="00DC2803">
      <w:pPr>
        <w:rPr>
          <w:b/>
          <w:color w:val="000000"/>
        </w:rPr>
      </w:pPr>
      <w:r w:rsidRPr="00DC2803">
        <w:rPr>
          <w:b/>
          <w:color w:val="000000"/>
        </w:rPr>
        <w:t>В Кремле не комментируют планы о встрече Путина с Якуниным</w:t>
      </w:r>
    </w:p>
    <w:p w:rsidR="00DC2803" w:rsidRDefault="00DC2803" w:rsidP="00DC2803">
      <w:pPr>
        <w:rPr>
          <w:color w:val="000000"/>
        </w:rPr>
      </w:pPr>
      <w:r w:rsidRPr="00DC2803">
        <w:rPr>
          <w:color w:val="000000"/>
        </w:rPr>
        <w:t>В Кремле не комментируют планы о встрече президента РФ Владимира Путина с экс-главой РЖД Владимиром Якуниным. Об этом сообщил журналистам пресс-секретарь российского лидера Дмитрий Песков. "Это я не могу сказать. По мере того, к</w:t>
      </w:r>
      <w:r w:rsidRPr="00DC2803">
        <w:rPr>
          <w:rFonts w:hint="eastAsia"/>
          <w:color w:val="000000"/>
        </w:rPr>
        <w:t>ак</w:t>
      </w:r>
      <w:r w:rsidRPr="00DC2803">
        <w:rPr>
          <w:color w:val="000000"/>
        </w:rPr>
        <w:t xml:space="preserve"> она (встреча) состоится, мы дадим информацию", - заявил он, отвечая на вопрос, сохраняется ли актуальность такой встречи.</w:t>
      </w:r>
    </w:p>
    <w:p w:rsidR="00DC2803" w:rsidRDefault="00680568" w:rsidP="00DC2803">
      <w:pPr>
        <w:rPr>
          <w:color w:val="000000"/>
        </w:rPr>
      </w:pPr>
      <w:hyperlink r:id="rId9" w:history="1">
        <w:r w:rsidR="00DC2803" w:rsidRPr="00565517">
          <w:rPr>
            <w:rStyle w:val="a3"/>
          </w:rPr>
          <w:t>http://tass.ru/politika/2222278</w:t>
        </w:r>
      </w:hyperlink>
    </w:p>
    <w:p w:rsidR="00DC2803" w:rsidRPr="00680568" w:rsidRDefault="00DC2803" w:rsidP="00DC2803">
      <w:pPr>
        <w:rPr>
          <w:color w:val="000000"/>
        </w:rPr>
      </w:pPr>
    </w:p>
    <w:p w:rsidR="00B01519" w:rsidRPr="00B01519" w:rsidRDefault="00B01519" w:rsidP="00DC2803">
      <w:pPr>
        <w:rPr>
          <w:color w:val="000000"/>
        </w:rPr>
      </w:pPr>
    </w:p>
    <w:p w:rsidR="00DC2803" w:rsidRPr="00DC2803" w:rsidRDefault="008F2C61" w:rsidP="00DC2803">
      <w:pPr>
        <w:rPr>
          <w:b/>
          <w:color w:val="000000"/>
        </w:rPr>
      </w:pPr>
      <w:r>
        <w:rPr>
          <w:b/>
          <w:color w:val="000000"/>
        </w:rPr>
        <w:t xml:space="preserve">Алексей Иванов: </w:t>
      </w:r>
      <w:r w:rsidR="00DC2803" w:rsidRPr="00DC2803">
        <w:rPr>
          <w:b/>
          <w:color w:val="000000"/>
        </w:rPr>
        <w:t xml:space="preserve">«Я не вижу необходимости использовать на российской территории рельсы зарубежных производителей» </w:t>
      </w:r>
    </w:p>
    <w:p w:rsidR="00DC2803" w:rsidRDefault="00DC2803" w:rsidP="00DC2803">
      <w:pPr>
        <w:rPr>
          <w:color w:val="000000"/>
        </w:rPr>
      </w:pPr>
      <w:r w:rsidRPr="00DC2803">
        <w:rPr>
          <w:color w:val="000000"/>
        </w:rPr>
        <w:t>«</w:t>
      </w:r>
      <w:proofErr w:type="spellStart"/>
      <w:r w:rsidRPr="00DC2803">
        <w:rPr>
          <w:color w:val="000000"/>
        </w:rPr>
        <w:t>Евраз</w:t>
      </w:r>
      <w:proofErr w:type="spellEnd"/>
      <w:r w:rsidRPr="00DC2803">
        <w:rPr>
          <w:color w:val="000000"/>
        </w:rPr>
        <w:t>» — единственный поставщик рельсов для ОАО «РЖД» и российского метрополитена, но в ближайшее время на рынке может появиться новый игрок. Как компания относится к конкуренции, на какие заказы делает ставку в ближайшие годы и как будет складываться ситуация на металлургическом рынке, корреспонденту РБК+ рассказал вице-президент «</w:t>
      </w:r>
      <w:proofErr w:type="spellStart"/>
      <w:r w:rsidRPr="00DC2803">
        <w:rPr>
          <w:color w:val="000000"/>
        </w:rPr>
        <w:t>Евраза</w:t>
      </w:r>
      <w:proofErr w:type="spellEnd"/>
      <w:r w:rsidRPr="00DC2803">
        <w:rPr>
          <w:color w:val="000000"/>
        </w:rPr>
        <w:t>», руководитель дивизиона «Сталь» Алексей Иванов.</w:t>
      </w:r>
    </w:p>
    <w:p w:rsidR="008F2C61" w:rsidRDefault="00680568" w:rsidP="00DC2803">
      <w:pPr>
        <w:rPr>
          <w:color w:val="000000"/>
        </w:rPr>
      </w:pPr>
      <w:hyperlink r:id="rId10" w:history="1">
        <w:r w:rsidR="008F2C61" w:rsidRPr="00565517">
          <w:rPr>
            <w:rStyle w:val="a3"/>
          </w:rPr>
          <w:t>http://www.rbcplus.ru/news/55dda3667a8aa9656bef1957</w:t>
        </w:r>
      </w:hyperlink>
    </w:p>
    <w:p w:rsidR="008F2C61" w:rsidRDefault="008F2C61" w:rsidP="00DC2803">
      <w:pPr>
        <w:rPr>
          <w:color w:val="000000"/>
        </w:rPr>
      </w:pPr>
    </w:p>
    <w:p w:rsidR="008F2C61" w:rsidRDefault="008F2C61" w:rsidP="008F2C61">
      <w:pPr>
        <w:rPr>
          <w:color w:val="000000"/>
        </w:rPr>
      </w:pPr>
    </w:p>
    <w:p w:rsidR="008F2C61" w:rsidRDefault="008F2C61" w:rsidP="008F2C61">
      <w:pPr>
        <w:rPr>
          <w:color w:val="000000"/>
        </w:rPr>
      </w:pPr>
    </w:p>
    <w:p w:rsidR="008F2C61" w:rsidRPr="00680568" w:rsidRDefault="008F2C61" w:rsidP="008F2C61">
      <w:pPr>
        <w:rPr>
          <w:color w:val="000000"/>
        </w:rPr>
      </w:pPr>
    </w:p>
    <w:sectPr w:rsidR="008F2C61" w:rsidRPr="00680568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A409A"/>
    <w:rsid w:val="003C5E98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80568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8F2C61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151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0D3"/>
    <w:rsid w:val="00D41960"/>
    <w:rsid w:val="00D456CA"/>
    <w:rsid w:val="00D51198"/>
    <w:rsid w:val="00DA63E9"/>
    <w:rsid w:val="00DB0F43"/>
    <w:rsid w:val="00DB1F28"/>
    <w:rsid w:val="00DB6FCA"/>
    <w:rsid w:val="00DC2803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2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142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76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93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053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899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1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65819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00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47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26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266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845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8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9121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98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95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0809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6584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02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24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25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93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93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72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45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11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5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41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90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paper/?ID=1302809&amp;archive=2015.09.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trkamur.ru/news/2015/09/01/1428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mmersant.ru/doc/28004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aily.rbc.ru/opinions/economics/31/08/2015/55e446e69a79477cb07ce9b2" TargetMode="External"/><Relationship Id="rId10" Type="http://schemas.openxmlformats.org/officeDocument/2006/relationships/hyperlink" Target="http://www.rbcplus.ru/news/55dda3667a8aa9656bef19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ss.ru/politika/222227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2015-09-02T09:35:00Z</dcterms:created>
  <dcterms:modified xsi:type="dcterms:W3CDTF">2015-09-02T09:35:00Z</dcterms:modified>
</cp:coreProperties>
</file>