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684D7B" w:rsidRDefault="00D41960" w:rsidP="00D41960">
      <w:pPr>
        <w:jc w:val="center"/>
        <w:rPr>
          <w:b/>
        </w:rPr>
      </w:pPr>
      <w:r w:rsidRPr="00684D7B">
        <w:rPr>
          <w:b/>
        </w:rPr>
        <w:t>ИНФОРМАЦИОННЫЙ ОБЗОР ПРЕССЫ</w:t>
      </w:r>
    </w:p>
    <w:p w:rsidR="00D41960" w:rsidRPr="00684D7B" w:rsidRDefault="00D41960" w:rsidP="00D41960">
      <w:pPr>
        <w:jc w:val="center"/>
        <w:rPr>
          <w:b/>
        </w:rPr>
      </w:pPr>
    </w:p>
    <w:p w:rsidR="00D41960" w:rsidRPr="00684D7B" w:rsidRDefault="00D41960" w:rsidP="00D41960">
      <w:pPr>
        <w:jc w:val="center"/>
        <w:rPr>
          <w:b/>
        </w:rPr>
      </w:pPr>
    </w:p>
    <w:p w:rsidR="00D41960" w:rsidRPr="00684D7B" w:rsidRDefault="002D5345" w:rsidP="00D41960">
      <w:pPr>
        <w:pBdr>
          <w:bottom w:val="single" w:sz="6" w:space="0" w:color="auto"/>
        </w:pBdr>
        <w:jc w:val="center"/>
        <w:rPr>
          <w:b/>
        </w:rPr>
      </w:pPr>
      <w:bookmarkStart w:id="0" w:name="_GoBack"/>
      <w:bookmarkEnd w:id="0"/>
      <w:r w:rsidRPr="00684D7B">
        <w:rPr>
          <w:b/>
        </w:rPr>
        <w:t>01</w:t>
      </w:r>
      <w:r w:rsidR="00EF221A" w:rsidRPr="00684D7B">
        <w:rPr>
          <w:b/>
        </w:rPr>
        <w:t>.</w:t>
      </w:r>
      <w:r w:rsidRPr="00684D7B">
        <w:rPr>
          <w:b/>
        </w:rPr>
        <w:t>06</w:t>
      </w:r>
      <w:r w:rsidR="00EF221A" w:rsidRPr="00684D7B">
        <w:rPr>
          <w:b/>
        </w:rPr>
        <w:t>.2015</w:t>
      </w:r>
    </w:p>
    <w:p w:rsidR="00171182" w:rsidRPr="007F14A7" w:rsidRDefault="00171182" w:rsidP="00171182"/>
    <w:p w:rsidR="007C32BF" w:rsidRPr="007C32BF" w:rsidRDefault="007C32BF" w:rsidP="007C32BF">
      <w:pPr>
        <w:rPr>
          <w:b/>
          <w:color w:val="000000"/>
        </w:rPr>
      </w:pPr>
    </w:p>
    <w:p w:rsidR="002D5345" w:rsidRPr="007C32BF" w:rsidRDefault="002D5345" w:rsidP="002D5345">
      <w:pPr>
        <w:jc w:val="both"/>
        <w:rPr>
          <w:b/>
          <w:color w:val="000000"/>
        </w:rPr>
      </w:pPr>
      <w:r w:rsidRPr="007C32BF">
        <w:rPr>
          <w:b/>
          <w:color w:val="000000"/>
        </w:rPr>
        <w:t xml:space="preserve">РЖД пожаловалась на задержку финансирования из ФНБ на модернизацию БАМа и Транссиба </w:t>
      </w:r>
    </w:p>
    <w:p w:rsidR="002D5345" w:rsidRDefault="002D5345" w:rsidP="002D5345">
      <w:pPr>
        <w:jc w:val="both"/>
        <w:rPr>
          <w:color w:val="000000"/>
        </w:rPr>
      </w:pPr>
      <w:r w:rsidRPr="007C32BF">
        <w:rPr>
          <w:color w:val="000000"/>
        </w:rPr>
        <w:t>ОАО "Российские железные дороги" (РЖД) жалуется на задержку финансирования из фонда национального благосостояния (ФНБ) проекта по развитию Байкало-Амурской</w:t>
      </w:r>
      <w:r>
        <w:rPr>
          <w:color w:val="000000"/>
        </w:rPr>
        <w:t xml:space="preserve"> и Транссибирской магистралей.  </w:t>
      </w:r>
      <w:r w:rsidRPr="007C32BF">
        <w:rPr>
          <w:color w:val="000000"/>
        </w:rPr>
        <w:t>"Транш в 2014 г. от ФНБ не поступил. Господдержка состояла только в выделении бюджетных средств на начало изыскательных работ. Все остальное осуществлялось за счет средств РЖД, которые тоже не беспредельны. Реальное обесценивание произошло за пять месяцев по статистическим данным на 6–7% – уже на миллиарды рублей", – заявил начальник дирекции РЖД по развитию железных дорог "восточного полигона" Вячеслав Рыбкин (его слова приводит корпоративное телевидение монополии, на которое ссылается "Интерфакс").</w:t>
      </w:r>
    </w:p>
    <w:p w:rsidR="002D5345" w:rsidRDefault="00684D7B" w:rsidP="002D5345">
      <w:pPr>
        <w:jc w:val="both"/>
        <w:rPr>
          <w:color w:val="000000"/>
        </w:rPr>
      </w:pPr>
      <w:hyperlink r:id="rId5" w:history="1">
        <w:r w:rsidR="002D5345" w:rsidRPr="00837ED4">
          <w:rPr>
            <w:rStyle w:val="a3"/>
          </w:rPr>
          <w:t>http://www.vedomosti.ru/business/news/2015/05/29/594434-rzhd-pozhalovalis-na-zaderzhku-finansirovaniya-iz-fnb-na-modernizatsiyu-bama-i-transsiba</w:t>
        </w:r>
      </w:hyperlink>
    </w:p>
    <w:p w:rsidR="002D5345" w:rsidRDefault="002D5345" w:rsidP="002D5345">
      <w:pPr>
        <w:jc w:val="both"/>
        <w:rPr>
          <w:b/>
          <w:color w:val="000000"/>
        </w:rPr>
      </w:pPr>
    </w:p>
    <w:p w:rsidR="002D5345" w:rsidRDefault="002D5345" w:rsidP="002D5345">
      <w:pPr>
        <w:jc w:val="both"/>
        <w:rPr>
          <w:b/>
          <w:color w:val="000000"/>
        </w:rPr>
      </w:pPr>
    </w:p>
    <w:p w:rsidR="002D5345" w:rsidRPr="007C32BF" w:rsidRDefault="002D5345" w:rsidP="002D5345">
      <w:pPr>
        <w:jc w:val="both"/>
        <w:rPr>
          <w:b/>
          <w:color w:val="000000"/>
        </w:rPr>
      </w:pPr>
      <w:r w:rsidRPr="007C32BF">
        <w:rPr>
          <w:b/>
          <w:color w:val="000000"/>
        </w:rPr>
        <w:t>Реализация проекта модернизации БАМа и Транссиба находится под угрозой</w:t>
      </w:r>
    </w:p>
    <w:p w:rsidR="002D5345" w:rsidRDefault="002D5345" w:rsidP="002D5345">
      <w:pPr>
        <w:jc w:val="both"/>
        <w:rPr>
          <w:color w:val="000000"/>
        </w:rPr>
      </w:pPr>
      <w:proofErr w:type="gramStart"/>
      <w:r w:rsidRPr="007C32BF">
        <w:rPr>
          <w:color w:val="000000"/>
        </w:rPr>
        <w:t>Своевременное</w:t>
      </w:r>
      <w:proofErr w:type="gramEnd"/>
      <w:r w:rsidRPr="007C32BF">
        <w:rPr>
          <w:color w:val="000000"/>
        </w:rPr>
        <w:t xml:space="preserve"> исполнений мероприятий по реализации проекта модернизации БАМа и Транссиба находится под угрозой, заявил в ходе круглого стола на тему «Модернизация железных дорог Восточного полигона. Текущая ситуация: строим или не строим?» председатель Комитета ТП</w:t>
      </w:r>
      <w:r>
        <w:rPr>
          <w:color w:val="000000"/>
        </w:rPr>
        <w:t xml:space="preserve">П РФ по логистике Олег Дунаев. </w:t>
      </w:r>
      <w:r w:rsidRPr="007C32BF">
        <w:rPr>
          <w:color w:val="000000"/>
        </w:rPr>
        <w:t xml:space="preserve">По его словам, ключевым риском проекта является неопределенность сроков и размера поступления средств господдержки, что ведет к необходимости постоянного пересмотра плана </w:t>
      </w:r>
      <w:proofErr w:type="gramStart"/>
      <w:r w:rsidRPr="007C32BF">
        <w:rPr>
          <w:color w:val="000000"/>
        </w:rPr>
        <w:t>строительно- монтажных</w:t>
      </w:r>
      <w:proofErr w:type="gramEnd"/>
      <w:r w:rsidRPr="007C32BF">
        <w:rPr>
          <w:color w:val="000000"/>
        </w:rPr>
        <w:t xml:space="preserve"> работ подрядчиками в соответствии с фактическим наличием средств в 2015 г. и не позволяет осуществить перспективное планирование в горизонте 2016г.</w:t>
      </w:r>
    </w:p>
    <w:p w:rsidR="002D5345" w:rsidRDefault="00684D7B" w:rsidP="002D5345">
      <w:pPr>
        <w:jc w:val="both"/>
        <w:rPr>
          <w:color w:val="000000"/>
        </w:rPr>
      </w:pPr>
      <w:hyperlink r:id="rId6" w:history="1">
        <w:r w:rsidR="002D5345" w:rsidRPr="00837ED4">
          <w:rPr>
            <w:rStyle w:val="a3"/>
          </w:rPr>
          <w:t>http://www.rzd-partner.ru/news/zheleznodorozhnaia-infrastruktura/realizatsiia-proekta-modernizatsii--bama-i-transsiba-nakhoditsia-pod-ugrozoi/</w:t>
        </w:r>
      </w:hyperlink>
    </w:p>
    <w:p w:rsidR="002D5345" w:rsidRDefault="002D5345" w:rsidP="002D5345">
      <w:pPr>
        <w:jc w:val="both"/>
        <w:rPr>
          <w:b/>
          <w:color w:val="000000"/>
        </w:rPr>
      </w:pPr>
    </w:p>
    <w:p w:rsidR="002D5345" w:rsidRPr="002D5345" w:rsidRDefault="002D5345" w:rsidP="002D5345">
      <w:pPr>
        <w:jc w:val="both"/>
        <w:rPr>
          <w:b/>
          <w:color w:val="000000"/>
        </w:rPr>
      </w:pPr>
    </w:p>
    <w:p w:rsidR="002D5345" w:rsidRPr="002D5345" w:rsidRDefault="002D5345" w:rsidP="002D5345">
      <w:pPr>
        <w:jc w:val="both"/>
        <w:rPr>
          <w:b/>
          <w:color w:val="000000"/>
        </w:rPr>
      </w:pPr>
      <w:r w:rsidRPr="002D5345">
        <w:rPr>
          <w:b/>
          <w:color w:val="000000"/>
        </w:rPr>
        <w:t>РАН: Влияние Межведомственной рабочей группы на ход реализации проекта развития БАМа и Транссиба неправомочно</w:t>
      </w:r>
    </w:p>
    <w:p w:rsidR="002D5345" w:rsidRDefault="002D5345" w:rsidP="002D5345">
      <w:pPr>
        <w:jc w:val="both"/>
        <w:rPr>
          <w:color w:val="000000"/>
        </w:rPr>
      </w:pPr>
      <w:r w:rsidRPr="002D5345">
        <w:rPr>
          <w:color w:val="000000"/>
        </w:rPr>
        <w:t xml:space="preserve">Влияние Межведомственной рабочей группы по вопросам развития железнодорожного транспорта на ход </w:t>
      </w:r>
      <w:proofErr w:type="gramStart"/>
      <w:r w:rsidRPr="002D5345">
        <w:rPr>
          <w:color w:val="000000"/>
        </w:rPr>
        <w:t>реализации проекта модернизации железных дорог БАМа</w:t>
      </w:r>
      <w:proofErr w:type="gramEnd"/>
      <w:r w:rsidRPr="002D5345">
        <w:rPr>
          <w:color w:val="000000"/>
        </w:rPr>
        <w:t xml:space="preserve"> и Транссиба является неправомочным и сказывается на замедлении темпов реализации проекта. Об этом в ходе круглого стола на тему «Модернизация железных дорог Восточного полигона. Текущая ситуация: строим или не строим?» заявил заместитель директора Института государства и права Российской академии наук, доктор юридических наук, профессор Николай Михайлов. </w:t>
      </w:r>
    </w:p>
    <w:p w:rsidR="002D5345" w:rsidRDefault="00684D7B" w:rsidP="002D5345">
      <w:pPr>
        <w:jc w:val="both"/>
        <w:rPr>
          <w:color w:val="000000"/>
        </w:rPr>
      </w:pPr>
      <w:hyperlink r:id="rId7" w:history="1">
        <w:r w:rsidR="002D5345" w:rsidRPr="00837ED4">
          <w:rPr>
            <w:rStyle w:val="a3"/>
          </w:rPr>
          <w:t>http://www.rzd-partner.ru/news/zheleznodorozhnaia-infrastruktura/realizatsiia-proekta-modernizatsii--bama-i-transsiba-nakhoditsia-pod-ugrozoi/</w:t>
        </w:r>
      </w:hyperlink>
    </w:p>
    <w:p w:rsidR="002D5345" w:rsidRDefault="002D5345" w:rsidP="002D5345">
      <w:pPr>
        <w:jc w:val="both"/>
        <w:rPr>
          <w:color w:val="000000"/>
        </w:rPr>
      </w:pPr>
    </w:p>
    <w:p w:rsidR="002D5345" w:rsidRDefault="002D5345" w:rsidP="002D5345">
      <w:pPr>
        <w:jc w:val="both"/>
        <w:rPr>
          <w:color w:val="000000"/>
        </w:rPr>
      </w:pPr>
    </w:p>
    <w:p w:rsidR="002D5345" w:rsidRPr="00653A09" w:rsidRDefault="002D5345" w:rsidP="002D5345">
      <w:pPr>
        <w:jc w:val="both"/>
        <w:rPr>
          <w:b/>
          <w:color w:val="000000"/>
        </w:rPr>
      </w:pPr>
      <w:r w:rsidRPr="00653A09">
        <w:rPr>
          <w:b/>
          <w:color w:val="000000"/>
        </w:rPr>
        <w:t xml:space="preserve">Замглавы МЭР: китайские инвесторы вложат в проект ВСМ "Москва-Казань" 104 </w:t>
      </w:r>
      <w:proofErr w:type="gramStart"/>
      <w:r w:rsidRPr="00653A09">
        <w:rPr>
          <w:b/>
          <w:color w:val="000000"/>
        </w:rPr>
        <w:t>млрд</w:t>
      </w:r>
      <w:proofErr w:type="gramEnd"/>
      <w:r w:rsidRPr="00653A09">
        <w:rPr>
          <w:b/>
          <w:color w:val="000000"/>
        </w:rPr>
        <w:t xml:space="preserve"> рублей</w:t>
      </w:r>
    </w:p>
    <w:p w:rsidR="002D5345" w:rsidRDefault="002D5345" w:rsidP="002D5345">
      <w:pPr>
        <w:jc w:val="both"/>
        <w:rPr>
          <w:color w:val="000000"/>
        </w:rPr>
      </w:pPr>
      <w:r w:rsidRPr="00653A09">
        <w:rPr>
          <w:color w:val="000000"/>
        </w:rPr>
        <w:t>Замминистра отметил, что участие китайской стороны в строительстве ВСМ вполне реально, "так как им интересен этот проект"</w:t>
      </w:r>
      <w:r>
        <w:rPr>
          <w:color w:val="000000"/>
        </w:rPr>
        <w:t xml:space="preserve">. </w:t>
      </w:r>
      <w:r w:rsidRPr="00653A09">
        <w:rPr>
          <w:color w:val="000000"/>
        </w:rPr>
        <w:t xml:space="preserve">Китайские партнеры планируют вложить 104 </w:t>
      </w:r>
      <w:proofErr w:type="gramStart"/>
      <w:r w:rsidRPr="00653A09">
        <w:rPr>
          <w:color w:val="000000"/>
        </w:rPr>
        <w:t>млрд</w:t>
      </w:r>
      <w:proofErr w:type="gramEnd"/>
      <w:r w:rsidRPr="00653A09">
        <w:rPr>
          <w:color w:val="000000"/>
        </w:rPr>
        <w:t xml:space="preserve"> рублей в проект строительства высокоскоростной магистрали (ВСМ) "Москва-</w:t>
      </w:r>
      <w:r w:rsidRPr="00653A09">
        <w:rPr>
          <w:color w:val="000000"/>
        </w:rPr>
        <w:lastRenderedPageBreak/>
        <w:t>Казань", сообщил 29 мая в Екатеринбурге замминистра экономического развития РФ Станислав Воскресенский на го</w:t>
      </w:r>
      <w:r w:rsidRPr="00653A09">
        <w:rPr>
          <w:rFonts w:hint="eastAsia"/>
          <w:color w:val="000000"/>
        </w:rPr>
        <w:t>довом</w:t>
      </w:r>
      <w:r w:rsidRPr="00653A09">
        <w:rPr>
          <w:color w:val="000000"/>
        </w:rPr>
        <w:t xml:space="preserve"> собрании Свердловского областного Союза промышленников и предпринимателей.</w:t>
      </w:r>
    </w:p>
    <w:p w:rsidR="002D5345" w:rsidRDefault="00684D7B" w:rsidP="002D5345">
      <w:pPr>
        <w:jc w:val="both"/>
        <w:rPr>
          <w:color w:val="000000"/>
        </w:rPr>
      </w:pPr>
      <w:hyperlink r:id="rId8" w:history="1">
        <w:r w:rsidR="002D5345" w:rsidRPr="00837ED4">
          <w:rPr>
            <w:rStyle w:val="a3"/>
          </w:rPr>
          <w:t>http://tass.ru/ekonomika/2005986</w:t>
        </w:r>
      </w:hyperlink>
    </w:p>
    <w:p w:rsidR="002D5345" w:rsidRDefault="002D5345" w:rsidP="002D5345">
      <w:pPr>
        <w:jc w:val="both"/>
        <w:rPr>
          <w:b/>
          <w:color w:val="000000"/>
        </w:rPr>
      </w:pPr>
    </w:p>
    <w:p w:rsidR="002D5345" w:rsidRDefault="002D5345" w:rsidP="002D5345">
      <w:pPr>
        <w:jc w:val="both"/>
        <w:rPr>
          <w:b/>
          <w:color w:val="000000"/>
        </w:rPr>
      </w:pPr>
    </w:p>
    <w:p w:rsidR="007C32BF" w:rsidRPr="007C32BF" w:rsidRDefault="007C32BF" w:rsidP="002D5345">
      <w:pPr>
        <w:jc w:val="both"/>
        <w:rPr>
          <w:b/>
          <w:color w:val="000000"/>
        </w:rPr>
      </w:pPr>
      <w:r w:rsidRPr="007C32BF">
        <w:rPr>
          <w:b/>
          <w:color w:val="000000"/>
        </w:rPr>
        <w:t>Минобороны: строительство ж/д в обход Украины идет с опережением</w:t>
      </w:r>
    </w:p>
    <w:p w:rsidR="007C32BF" w:rsidRPr="007C32BF" w:rsidRDefault="007C32BF" w:rsidP="002D5345">
      <w:pPr>
        <w:jc w:val="both"/>
        <w:rPr>
          <w:color w:val="000000"/>
        </w:rPr>
      </w:pPr>
      <w:proofErr w:type="gramStart"/>
      <w:r w:rsidRPr="007C32BF">
        <w:rPr>
          <w:color w:val="000000"/>
        </w:rPr>
        <w:t>Строительство двухпутной электрифицированной железной дороги в обход Украины из Воронежской в Ростовскую область на участке Журавка-Миллерово ведется с опережением графика работ, сообщил в субботу заместитель министра обороны РФ генерал армии Дмитрий Булгаков по итогам совещания штаба руководства строит</w:t>
      </w:r>
      <w:r>
        <w:rPr>
          <w:color w:val="000000"/>
        </w:rPr>
        <w:t>ельством железнодорожной ветки.</w:t>
      </w:r>
      <w:proofErr w:type="gramEnd"/>
      <w:r>
        <w:rPr>
          <w:color w:val="000000"/>
        </w:rPr>
        <w:t xml:space="preserve"> </w:t>
      </w:r>
      <w:r w:rsidRPr="007C32BF">
        <w:rPr>
          <w:color w:val="000000"/>
        </w:rPr>
        <w:t>"Работы ведутся с опережением графика, на сегодняшний день тремя батальонами механизации железнодорожных бригад Западного, Центрального и Восточного военных округов срезан плодородный и растительный слой почвы и ведется отсыпка нижнего строения пути", — сказал замглавы Минобороны.</w:t>
      </w:r>
    </w:p>
    <w:p w:rsidR="000D34DA" w:rsidRDefault="00684D7B" w:rsidP="002D5345">
      <w:pPr>
        <w:jc w:val="both"/>
        <w:rPr>
          <w:color w:val="000000"/>
        </w:rPr>
      </w:pPr>
      <w:hyperlink r:id="rId9" w:anchor="ixzz3bn6MieUz" w:history="1">
        <w:r w:rsidR="007C32BF" w:rsidRPr="00837ED4">
          <w:rPr>
            <w:rStyle w:val="a3"/>
          </w:rPr>
          <w:t>http://ria.ru/economy/20150530/1067314853.html#ixzz3bn6MieUz</w:t>
        </w:r>
      </w:hyperlink>
    </w:p>
    <w:p w:rsidR="007C32BF" w:rsidRDefault="007C32BF" w:rsidP="002D5345">
      <w:pPr>
        <w:jc w:val="both"/>
        <w:rPr>
          <w:color w:val="000000"/>
        </w:rPr>
      </w:pPr>
    </w:p>
    <w:p w:rsidR="00653A09" w:rsidRDefault="00653A09" w:rsidP="002D5345">
      <w:pPr>
        <w:jc w:val="both"/>
        <w:rPr>
          <w:color w:val="000000"/>
        </w:rPr>
      </w:pPr>
    </w:p>
    <w:p w:rsidR="002D5345" w:rsidRPr="00E438AC" w:rsidRDefault="002D5345" w:rsidP="002D5345">
      <w:pPr>
        <w:jc w:val="both"/>
        <w:rPr>
          <w:b/>
          <w:color w:val="000000"/>
        </w:rPr>
      </w:pPr>
      <w:r w:rsidRPr="00E438AC">
        <w:rPr>
          <w:b/>
          <w:color w:val="000000"/>
        </w:rPr>
        <w:t>Как обеспечить экологическую безопасность инфраструктурных проектов</w:t>
      </w:r>
    </w:p>
    <w:p w:rsidR="002D5345" w:rsidRPr="002D5345" w:rsidRDefault="002D5345" w:rsidP="002D5345">
      <w:pPr>
        <w:jc w:val="both"/>
        <w:rPr>
          <w:color w:val="000000"/>
        </w:rPr>
      </w:pPr>
      <w:r w:rsidRPr="00E438AC">
        <w:rPr>
          <w:color w:val="000000"/>
        </w:rPr>
        <w:t>Экологическая безопасность – главный приоритет при реализации крупных инфраструктурных проектов. Однако сколько средств и времени уделяют сегодня компании вопросам экологии? Достаточно ли этого, чтобы нивелировать тот вред, который наносит промышленность и человеческая деятельность в целом окружающей среде?</w:t>
      </w:r>
    </w:p>
    <w:p w:rsidR="002D5345" w:rsidRPr="002D5345" w:rsidRDefault="00684D7B" w:rsidP="002D5345">
      <w:pPr>
        <w:jc w:val="both"/>
        <w:rPr>
          <w:color w:val="000000"/>
        </w:rPr>
      </w:pPr>
      <w:hyperlink r:id="rId10" w:history="1">
        <w:r w:rsidR="002D5345" w:rsidRPr="00837ED4">
          <w:rPr>
            <w:rStyle w:val="a3"/>
            <w:lang w:val="en-US"/>
          </w:rPr>
          <w:t>http</w:t>
        </w:r>
        <w:r w:rsidR="002D5345" w:rsidRPr="002D5345">
          <w:rPr>
            <w:rStyle w:val="a3"/>
          </w:rPr>
          <w:t>://</w:t>
        </w:r>
        <w:r w:rsidR="002D5345" w:rsidRPr="00837ED4">
          <w:rPr>
            <w:rStyle w:val="a3"/>
            <w:lang w:val="en-US"/>
          </w:rPr>
          <w:t>www</w:t>
        </w:r>
        <w:r w:rsidR="002D5345" w:rsidRPr="002D5345">
          <w:rPr>
            <w:rStyle w:val="a3"/>
          </w:rPr>
          <w:t>.</w:t>
        </w:r>
        <w:proofErr w:type="spellStart"/>
        <w:r w:rsidR="002D5345" w:rsidRPr="00837ED4">
          <w:rPr>
            <w:rStyle w:val="a3"/>
            <w:lang w:val="en-US"/>
          </w:rPr>
          <w:t>rzd</w:t>
        </w:r>
        <w:proofErr w:type="spellEnd"/>
        <w:r w:rsidR="002D5345" w:rsidRPr="002D5345">
          <w:rPr>
            <w:rStyle w:val="a3"/>
          </w:rPr>
          <w:t>-</w:t>
        </w:r>
        <w:r w:rsidR="002D5345" w:rsidRPr="00837ED4">
          <w:rPr>
            <w:rStyle w:val="a3"/>
            <w:lang w:val="en-US"/>
          </w:rPr>
          <w:t>partner</w:t>
        </w:r>
        <w:r w:rsidR="002D5345" w:rsidRPr="002D5345">
          <w:rPr>
            <w:rStyle w:val="a3"/>
          </w:rPr>
          <w:t>.</w:t>
        </w:r>
        <w:proofErr w:type="spellStart"/>
        <w:r w:rsidR="002D5345" w:rsidRPr="00837ED4">
          <w:rPr>
            <w:rStyle w:val="a3"/>
            <w:lang w:val="en-US"/>
          </w:rPr>
          <w:t>ru</w:t>
        </w:r>
        <w:proofErr w:type="spellEnd"/>
        <w:r w:rsidR="002D5345" w:rsidRPr="002D5345">
          <w:rPr>
            <w:rStyle w:val="a3"/>
          </w:rPr>
          <w:t>/</w:t>
        </w:r>
        <w:r w:rsidR="002D5345" w:rsidRPr="00837ED4">
          <w:rPr>
            <w:rStyle w:val="a3"/>
            <w:lang w:val="en-US"/>
          </w:rPr>
          <w:t>news</w:t>
        </w:r>
        <w:r w:rsidR="002D5345" w:rsidRPr="002D5345">
          <w:rPr>
            <w:rStyle w:val="a3"/>
          </w:rPr>
          <w:t>/</w:t>
        </w:r>
        <w:proofErr w:type="spellStart"/>
        <w:r w:rsidR="002D5345" w:rsidRPr="00837ED4">
          <w:rPr>
            <w:rStyle w:val="a3"/>
            <w:lang w:val="en-US"/>
          </w:rPr>
          <w:t>zheleznodorozhnaia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infrastruktura</w:t>
        </w:r>
        <w:proofErr w:type="spellEnd"/>
        <w:r w:rsidR="002D5345" w:rsidRPr="002D5345">
          <w:rPr>
            <w:rStyle w:val="a3"/>
          </w:rPr>
          <w:t>/</w:t>
        </w:r>
        <w:proofErr w:type="spellStart"/>
        <w:r w:rsidR="002D5345" w:rsidRPr="00837ED4">
          <w:rPr>
            <w:rStyle w:val="a3"/>
            <w:lang w:val="en-US"/>
          </w:rPr>
          <w:t>kak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obespechit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iekologicheskuiu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bezopasnost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infrastrukturnykh</w:t>
        </w:r>
        <w:proofErr w:type="spellEnd"/>
        <w:r w:rsidR="002D5345" w:rsidRPr="002D5345">
          <w:rPr>
            <w:rStyle w:val="a3"/>
          </w:rPr>
          <w:t>-</w:t>
        </w:r>
        <w:proofErr w:type="spellStart"/>
        <w:r w:rsidR="002D5345" w:rsidRPr="00837ED4">
          <w:rPr>
            <w:rStyle w:val="a3"/>
            <w:lang w:val="en-US"/>
          </w:rPr>
          <w:t>proektov</w:t>
        </w:r>
        <w:proofErr w:type="spellEnd"/>
        <w:r w:rsidR="002D5345" w:rsidRPr="002D5345">
          <w:rPr>
            <w:rStyle w:val="a3"/>
          </w:rPr>
          <w:t>/</w:t>
        </w:r>
      </w:hyperlink>
    </w:p>
    <w:p w:rsidR="002D5345" w:rsidRPr="002D5345" w:rsidRDefault="002D5345" w:rsidP="002D5345">
      <w:pPr>
        <w:jc w:val="both"/>
        <w:rPr>
          <w:color w:val="000000"/>
        </w:rPr>
      </w:pPr>
    </w:p>
    <w:p w:rsidR="00E438AC" w:rsidRPr="002D5345" w:rsidRDefault="00E438AC" w:rsidP="002D5345">
      <w:pPr>
        <w:jc w:val="both"/>
        <w:rPr>
          <w:color w:val="000000"/>
        </w:rPr>
      </w:pPr>
    </w:p>
    <w:p w:rsidR="00E438AC" w:rsidRPr="00E438AC" w:rsidRDefault="00E438AC" w:rsidP="002D5345">
      <w:pPr>
        <w:jc w:val="both"/>
        <w:rPr>
          <w:b/>
          <w:color w:val="000000"/>
        </w:rPr>
      </w:pPr>
      <w:r w:rsidRPr="00E438AC">
        <w:rPr>
          <w:b/>
          <w:color w:val="000000"/>
        </w:rPr>
        <w:t>Излишние совещания снижают эффективность работы</w:t>
      </w:r>
    </w:p>
    <w:p w:rsidR="00E438AC" w:rsidRPr="00684D7B" w:rsidRDefault="00E438AC" w:rsidP="002D5345">
      <w:pPr>
        <w:jc w:val="both"/>
        <w:rPr>
          <w:color w:val="000000"/>
        </w:rPr>
      </w:pPr>
      <w:r w:rsidRPr="00E438AC">
        <w:rPr>
          <w:color w:val="000000"/>
        </w:rPr>
        <w:t>В условиях дефицита средств и сокращения объёмов ремонтно-путевых работ почти на 50% по сравнению с прошлым годом важна отдач</w:t>
      </w:r>
      <w:r>
        <w:rPr>
          <w:color w:val="000000"/>
        </w:rPr>
        <w:t xml:space="preserve">а от каждого вложенного рубля. </w:t>
      </w:r>
      <w:r w:rsidRPr="00E438AC">
        <w:rPr>
          <w:color w:val="000000"/>
        </w:rPr>
        <w:t xml:space="preserve">Но сегодня инвестиции порой используются неэффективно. На это обратил внимание вице-президент ОАО «РЖД» Александр </w:t>
      </w:r>
      <w:proofErr w:type="spellStart"/>
      <w:r w:rsidRPr="00E438AC">
        <w:rPr>
          <w:color w:val="000000"/>
        </w:rPr>
        <w:t>Целько</w:t>
      </w:r>
      <w:proofErr w:type="spellEnd"/>
      <w:r w:rsidRPr="00E438AC">
        <w:rPr>
          <w:color w:val="000000"/>
        </w:rPr>
        <w:t xml:space="preserve"> на оперативном совещании. В качестве яркого примера он привёл организацию ремонтных работ Юго-Восточной дирекцией инфраструктуры на одном из участков дороги. По заключению специалистов, там на двухпутном участке один путь новый, а второй, пропустив 700 </w:t>
      </w:r>
      <w:proofErr w:type="gramStart"/>
      <w:r w:rsidRPr="00E438AC">
        <w:rPr>
          <w:color w:val="000000"/>
        </w:rPr>
        <w:t>млн</w:t>
      </w:r>
      <w:proofErr w:type="gramEnd"/>
      <w:r w:rsidRPr="00E438AC">
        <w:rPr>
          <w:color w:val="000000"/>
        </w:rPr>
        <w:t xml:space="preserve"> тонн брутто, требовал лишь замены отдельных рельсов, то есть вполне можно было обойтись планово-предупредительными работами. </w:t>
      </w:r>
    </w:p>
    <w:p w:rsidR="00E438AC" w:rsidRPr="00684D7B" w:rsidRDefault="00684D7B" w:rsidP="002D5345">
      <w:pPr>
        <w:jc w:val="both"/>
        <w:rPr>
          <w:color w:val="000000"/>
        </w:rPr>
      </w:pPr>
      <w:hyperlink r:id="rId11" w:history="1">
        <w:r w:rsidR="00E438AC" w:rsidRPr="00837ED4">
          <w:rPr>
            <w:rStyle w:val="a3"/>
            <w:lang w:val="en-US"/>
          </w:rPr>
          <w:t>http</w:t>
        </w:r>
        <w:r w:rsidR="00E438AC" w:rsidRPr="00684D7B">
          <w:rPr>
            <w:rStyle w:val="a3"/>
          </w:rPr>
          <w:t>://</w:t>
        </w:r>
        <w:r w:rsidR="00E438AC" w:rsidRPr="00837ED4">
          <w:rPr>
            <w:rStyle w:val="a3"/>
            <w:lang w:val="en-US"/>
          </w:rPr>
          <w:t>www</w:t>
        </w:r>
        <w:r w:rsidR="00E438AC" w:rsidRPr="00684D7B">
          <w:rPr>
            <w:rStyle w:val="a3"/>
          </w:rPr>
          <w:t>.</w:t>
        </w:r>
        <w:proofErr w:type="spellStart"/>
        <w:r w:rsidR="00E438AC" w:rsidRPr="00837ED4">
          <w:rPr>
            <w:rStyle w:val="a3"/>
            <w:lang w:val="en-US"/>
          </w:rPr>
          <w:t>gudok</w:t>
        </w:r>
        <w:proofErr w:type="spellEnd"/>
        <w:r w:rsidR="00E438AC" w:rsidRPr="00684D7B">
          <w:rPr>
            <w:rStyle w:val="a3"/>
          </w:rPr>
          <w:t>.</w:t>
        </w:r>
        <w:proofErr w:type="spellStart"/>
        <w:r w:rsidR="00E438AC" w:rsidRPr="00837ED4">
          <w:rPr>
            <w:rStyle w:val="a3"/>
            <w:lang w:val="en-US"/>
          </w:rPr>
          <w:t>ru</w:t>
        </w:r>
        <w:proofErr w:type="spellEnd"/>
        <w:r w:rsidR="00E438AC" w:rsidRPr="00684D7B">
          <w:rPr>
            <w:rStyle w:val="a3"/>
          </w:rPr>
          <w:t>/</w:t>
        </w:r>
        <w:r w:rsidR="00E438AC" w:rsidRPr="00837ED4">
          <w:rPr>
            <w:rStyle w:val="a3"/>
            <w:lang w:val="en-US"/>
          </w:rPr>
          <w:t>newspaper</w:t>
        </w:r>
        <w:r w:rsidR="00E438AC" w:rsidRPr="00684D7B">
          <w:rPr>
            <w:rStyle w:val="a3"/>
          </w:rPr>
          <w:t>/?</w:t>
        </w:r>
        <w:r w:rsidR="00E438AC" w:rsidRPr="00837ED4">
          <w:rPr>
            <w:rStyle w:val="a3"/>
            <w:lang w:val="en-US"/>
          </w:rPr>
          <w:t>ID</w:t>
        </w:r>
        <w:r w:rsidR="00E438AC" w:rsidRPr="00684D7B">
          <w:rPr>
            <w:rStyle w:val="a3"/>
          </w:rPr>
          <w:t>=1275526&amp;</w:t>
        </w:r>
        <w:r w:rsidR="00E438AC" w:rsidRPr="00837ED4">
          <w:rPr>
            <w:rStyle w:val="a3"/>
            <w:lang w:val="en-US"/>
          </w:rPr>
          <w:t>archive</w:t>
        </w:r>
        <w:r w:rsidR="00E438AC" w:rsidRPr="00684D7B">
          <w:rPr>
            <w:rStyle w:val="a3"/>
          </w:rPr>
          <w:t>=2015.06.01</w:t>
        </w:r>
      </w:hyperlink>
    </w:p>
    <w:p w:rsidR="00E438AC" w:rsidRPr="00684D7B" w:rsidRDefault="00E438AC" w:rsidP="002D5345">
      <w:pPr>
        <w:jc w:val="both"/>
        <w:rPr>
          <w:color w:val="000000"/>
        </w:rPr>
      </w:pPr>
    </w:p>
    <w:p w:rsidR="00684D7B" w:rsidRDefault="00684D7B" w:rsidP="00684D7B">
      <w:pPr>
        <w:jc w:val="both"/>
        <w:rPr>
          <w:color w:val="000000"/>
        </w:rPr>
      </w:pPr>
    </w:p>
    <w:p w:rsidR="00684D7B" w:rsidRPr="00684D7B" w:rsidRDefault="00684D7B" w:rsidP="00684D7B">
      <w:pPr>
        <w:jc w:val="both"/>
        <w:rPr>
          <w:b/>
          <w:color w:val="000000"/>
        </w:rPr>
      </w:pPr>
      <w:r w:rsidRPr="00684D7B">
        <w:rPr>
          <w:b/>
          <w:color w:val="000000"/>
        </w:rPr>
        <w:t>"</w:t>
      </w:r>
      <w:r>
        <w:rPr>
          <w:b/>
          <w:color w:val="000000"/>
        </w:rPr>
        <w:t>Лена" одевается в асфальт (ДФО)</w:t>
      </w:r>
    </w:p>
    <w:p w:rsidR="00684D7B" w:rsidRDefault="00684D7B" w:rsidP="00684D7B">
      <w:pPr>
        <w:jc w:val="both"/>
        <w:rPr>
          <w:color w:val="000000"/>
        </w:rPr>
      </w:pPr>
      <w:r w:rsidRPr="00684D7B">
        <w:rPr>
          <w:color w:val="000000"/>
        </w:rPr>
        <w:t xml:space="preserve">На участке 93-123 км федеральной дороги "Лена", где </w:t>
      </w:r>
      <w:r w:rsidRPr="00684D7B">
        <w:rPr>
          <w:b/>
          <w:color w:val="000000"/>
        </w:rPr>
        <w:t>"</w:t>
      </w:r>
      <w:proofErr w:type="spellStart"/>
      <w:r w:rsidRPr="00684D7B">
        <w:rPr>
          <w:b/>
          <w:color w:val="000000"/>
        </w:rPr>
        <w:t>Бамстроймеханизация</w:t>
      </w:r>
      <w:proofErr w:type="spellEnd"/>
      <w:r w:rsidRPr="00684D7B">
        <w:rPr>
          <w:b/>
          <w:color w:val="000000"/>
        </w:rPr>
        <w:t>"</w:t>
      </w:r>
      <w:r w:rsidRPr="00684D7B">
        <w:rPr>
          <w:color w:val="000000"/>
        </w:rPr>
        <w:t xml:space="preserve"> ведет реконструкцию трассы, началась укладка асфальтобетона. В этом году по плану компания должна уложить оставшиеся 18 км асфальтового покрытия и сдать участок в эксплуатацию. Напомним, в октябре 2014 года "БСМ" досрочно сдала первые 10 км автодороги. За счет спрямления ряда участков общая протяженность дороги на 93-123 км сократилась на 2 км.</w:t>
      </w:r>
    </w:p>
    <w:p w:rsidR="00684D7B" w:rsidRDefault="00684D7B" w:rsidP="00684D7B">
      <w:pPr>
        <w:jc w:val="both"/>
        <w:rPr>
          <w:color w:val="000000"/>
        </w:rPr>
      </w:pPr>
      <w:hyperlink r:id="rId12" w:history="1">
        <w:r w:rsidRPr="00690BE3">
          <w:rPr>
            <w:rStyle w:val="a3"/>
          </w:rPr>
          <w:t>http://www.advis.ru/php/view_news.php?id=88795791-47A4-CA42-8111-6FB181844CAF</w:t>
        </w:r>
      </w:hyperlink>
    </w:p>
    <w:p w:rsidR="00684D7B" w:rsidRDefault="00684D7B" w:rsidP="00684D7B">
      <w:pPr>
        <w:jc w:val="both"/>
        <w:rPr>
          <w:color w:val="000000"/>
        </w:rPr>
      </w:pPr>
    </w:p>
    <w:p w:rsidR="00684D7B" w:rsidRDefault="00684D7B" w:rsidP="00684D7B">
      <w:pPr>
        <w:jc w:val="both"/>
        <w:rPr>
          <w:color w:val="000000"/>
        </w:rPr>
      </w:pPr>
    </w:p>
    <w:p w:rsidR="00684D7B" w:rsidRPr="00684D7B" w:rsidRDefault="00684D7B" w:rsidP="00684D7B">
      <w:pPr>
        <w:jc w:val="both"/>
        <w:rPr>
          <w:color w:val="000000"/>
        </w:rPr>
      </w:pPr>
    </w:p>
    <w:p w:rsidR="00684D7B" w:rsidRPr="00684D7B" w:rsidRDefault="00684D7B" w:rsidP="00684D7B">
      <w:pPr>
        <w:jc w:val="both"/>
        <w:rPr>
          <w:b/>
          <w:color w:val="000000"/>
        </w:rPr>
      </w:pPr>
      <w:r w:rsidRPr="00684D7B">
        <w:rPr>
          <w:b/>
          <w:color w:val="000000"/>
        </w:rPr>
        <w:lastRenderedPageBreak/>
        <w:t xml:space="preserve">Сто лет безопасности </w:t>
      </w:r>
    </w:p>
    <w:p w:rsidR="00684D7B" w:rsidRDefault="00684D7B" w:rsidP="00684D7B">
      <w:pPr>
        <w:jc w:val="both"/>
        <w:rPr>
          <w:color w:val="000000"/>
        </w:rPr>
      </w:pPr>
      <w:r w:rsidRPr="00684D7B">
        <w:rPr>
          <w:color w:val="000000"/>
        </w:rPr>
        <w:t xml:space="preserve">В марте этого года подразделение </w:t>
      </w:r>
      <w:proofErr w:type="spellStart"/>
      <w:r w:rsidRPr="00684D7B">
        <w:rPr>
          <w:color w:val="000000"/>
        </w:rPr>
        <w:t>Rail</w:t>
      </w:r>
      <w:proofErr w:type="spellEnd"/>
      <w:r w:rsidRPr="00684D7B">
        <w:rPr>
          <w:color w:val="000000"/>
        </w:rPr>
        <w:t xml:space="preserve"> </w:t>
      </w:r>
      <w:proofErr w:type="spellStart"/>
      <w:r w:rsidRPr="00684D7B">
        <w:rPr>
          <w:color w:val="000000"/>
        </w:rPr>
        <w:t>Control</w:t>
      </w:r>
      <w:proofErr w:type="spellEnd"/>
      <w:r w:rsidRPr="00684D7B">
        <w:rPr>
          <w:color w:val="000000"/>
        </w:rPr>
        <w:t xml:space="preserve"> </w:t>
      </w:r>
      <w:proofErr w:type="spellStart"/>
      <w:r w:rsidRPr="00684D7B">
        <w:rPr>
          <w:color w:val="000000"/>
        </w:rPr>
        <w:t>Solutions</w:t>
      </w:r>
      <w:proofErr w:type="spellEnd"/>
      <w:r w:rsidRPr="00684D7B">
        <w:rPr>
          <w:color w:val="000000"/>
        </w:rPr>
        <w:t xml:space="preserve"> (Решения для управления движением поездов) компании </w:t>
      </w:r>
      <w:proofErr w:type="spellStart"/>
      <w:r w:rsidRPr="00684D7B">
        <w:rPr>
          <w:b/>
          <w:color w:val="000000"/>
        </w:rPr>
        <w:t>Bombardier</w:t>
      </w:r>
      <w:proofErr w:type="spellEnd"/>
      <w:r w:rsidRPr="00684D7B">
        <w:rPr>
          <w:b/>
          <w:color w:val="000000"/>
        </w:rPr>
        <w:t xml:space="preserve"> </w:t>
      </w:r>
      <w:proofErr w:type="spellStart"/>
      <w:r w:rsidRPr="00684D7B">
        <w:rPr>
          <w:b/>
          <w:color w:val="000000"/>
        </w:rPr>
        <w:t>Transportation</w:t>
      </w:r>
      <w:proofErr w:type="spellEnd"/>
      <w:r w:rsidRPr="00684D7B">
        <w:rPr>
          <w:color w:val="000000"/>
        </w:rPr>
        <w:t xml:space="preserve"> отметило свой столетний юбилей. Компании удалось аккумулировать уникальный вековой опыт разработки передовых решений для железнодорожного транспорта. </w:t>
      </w:r>
    </w:p>
    <w:p w:rsidR="00684D7B" w:rsidRDefault="00684D7B" w:rsidP="00684D7B">
      <w:pPr>
        <w:jc w:val="both"/>
        <w:rPr>
          <w:color w:val="000000"/>
        </w:rPr>
      </w:pPr>
      <w:hyperlink r:id="rId13" w:history="1">
        <w:r w:rsidRPr="00690BE3">
          <w:rPr>
            <w:rStyle w:val="a3"/>
          </w:rPr>
          <w:t>http://www.gudok.ru/1520/news/detail.php?ID=1275402</w:t>
        </w:r>
      </w:hyperlink>
    </w:p>
    <w:p w:rsidR="00684D7B" w:rsidRDefault="00684D7B" w:rsidP="00684D7B">
      <w:pPr>
        <w:jc w:val="both"/>
        <w:rPr>
          <w:color w:val="000000"/>
        </w:rPr>
      </w:pPr>
    </w:p>
    <w:p w:rsidR="00684D7B" w:rsidRDefault="00684D7B" w:rsidP="00684D7B">
      <w:pPr>
        <w:jc w:val="both"/>
        <w:rPr>
          <w:color w:val="000000"/>
        </w:rPr>
      </w:pPr>
    </w:p>
    <w:p w:rsidR="00684D7B" w:rsidRPr="00684D7B" w:rsidRDefault="00684D7B" w:rsidP="00684D7B">
      <w:pPr>
        <w:jc w:val="both"/>
        <w:rPr>
          <w:b/>
          <w:color w:val="000000"/>
        </w:rPr>
      </w:pPr>
      <w:r w:rsidRPr="00684D7B">
        <w:rPr>
          <w:b/>
          <w:color w:val="000000"/>
        </w:rPr>
        <w:t>С возможностью расширения функций</w:t>
      </w:r>
    </w:p>
    <w:p w:rsidR="00684D7B" w:rsidRDefault="00684D7B" w:rsidP="00684D7B">
      <w:pPr>
        <w:jc w:val="both"/>
        <w:rPr>
          <w:color w:val="000000"/>
        </w:rPr>
      </w:pPr>
      <w:r w:rsidRPr="00684D7B">
        <w:rPr>
          <w:color w:val="000000"/>
        </w:rPr>
        <w:t xml:space="preserve">На участке </w:t>
      </w:r>
      <w:proofErr w:type="spellStart"/>
      <w:r w:rsidRPr="00684D7B">
        <w:rPr>
          <w:color w:val="000000"/>
        </w:rPr>
        <w:t>Мантурово</w:t>
      </w:r>
      <w:proofErr w:type="spellEnd"/>
      <w:r w:rsidRPr="00684D7B">
        <w:rPr>
          <w:color w:val="000000"/>
        </w:rPr>
        <w:t xml:space="preserve"> – Свеча начались пусконаладочные работы по введению в эксплуатацию новой диспетчерской централизации (ДЦ). Вместо ДЦ старого типа «Нева» на участке смонтирована ДЦ «Тракт» и аппаратно-программный ком</w:t>
      </w:r>
      <w:r>
        <w:rPr>
          <w:color w:val="000000"/>
        </w:rPr>
        <w:t xml:space="preserve">плекс диспетчерского контроля. </w:t>
      </w:r>
      <w:r w:rsidRPr="00684D7B">
        <w:rPr>
          <w:color w:val="000000"/>
        </w:rPr>
        <w:t>Установка оборудования на перегонах и 13 станциях участка началась в 2012 году. В настоящее время работники фирмы-подрядчик</w:t>
      </w:r>
      <w:proofErr w:type="gramStart"/>
      <w:r w:rsidRPr="00684D7B">
        <w:rPr>
          <w:color w:val="000000"/>
        </w:rPr>
        <w:t>а ООО</w:t>
      </w:r>
      <w:proofErr w:type="gramEnd"/>
      <w:r w:rsidRPr="00684D7B">
        <w:rPr>
          <w:color w:val="000000"/>
        </w:rPr>
        <w:t xml:space="preserve"> «</w:t>
      </w:r>
      <w:proofErr w:type="spellStart"/>
      <w:r w:rsidRPr="00684D7B">
        <w:rPr>
          <w:color w:val="000000"/>
        </w:rPr>
        <w:t>СеверТрансАвтоматика</w:t>
      </w:r>
      <w:proofErr w:type="spellEnd"/>
      <w:r w:rsidRPr="00684D7B">
        <w:rPr>
          <w:color w:val="000000"/>
        </w:rPr>
        <w:t xml:space="preserve">» выполняют врезку нового оборудования в действующие устройства, проверяют их работу и связь с центральным постом управления в Ярославле. В пусконаладочных работах непосредственное участие принимает и главный инженер </w:t>
      </w:r>
      <w:proofErr w:type="spellStart"/>
      <w:r w:rsidRPr="00684D7B">
        <w:rPr>
          <w:color w:val="000000"/>
        </w:rPr>
        <w:t>Буйской</w:t>
      </w:r>
      <w:proofErr w:type="spellEnd"/>
      <w:r w:rsidRPr="00684D7B">
        <w:rPr>
          <w:color w:val="000000"/>
        </w:rPr>
        <w:t xml:space="preserve"> дистанции СЦБ Николай </w:t>
      </w:r>
      <w:proofErr w:type="spellStart"/>
      <w:r w:rsidRPr="00684D7B">
        <w:rPr>
          <w:color w:val="000000"/>
        </w:rPr>
        <w:t>Аксеновский</w:t>
      </w:r>
      <w:proofErr w:type="spellEnd"/>
      <w:r w:rsidRPr="00684D7B">
        <w:rPr>
          <w:color w:val="000000"/>
        </w:rPr>
        <w:t>.</w:t>
      </w:r>
    </w:p>
    <w:p w:rsidR="00684D7B" w:rsidRDefault="00684D7B" w:rsidP="00684D7B">
      <w:pPr>
        <w:jc w:val="both"/>
        <w:rPr>
          <w:color w:val="000000"/>
        </w:rPr>
      </w:pPr>
      <w:hyperlink r:id="rId14" w:history="1">
        <w:r w:rsidRPr="00690BE3">
          <w:rPr>
            <w:rStyle w:val="a3"/>
          </w:rPr>
          <w:t>http://www.gudok.ru/zdr/179/?ID=1167180&amp;archive=32562</w:t>
        </w:r>
      </w:hyperlink>
    </w:p>
    <w:p w:rsidR="00684D7B" w:rsidRDefault="00684D7B" w:rsidP="00684D7B">
      <w:pPr>
        <w:jc w:val="both"/>
        <w:rPr>
          <w:color w:val="000000"/>
        </w:rPr>
      </w:pPr>
    </w:p>
    <w:p w:rsidR="00684D7B" w:rsidRDefault="00684D7B" w:rsidP="00684D7B">
      <w:pPr>
        <w:jc w:val="both"/>
        <w:rPr>
          <w:color w:val="000000"/>
        </w:rPr>
      </w:pPr>
    </w:p>
    <w:p w:rsidR="00684D7B" w:rsidRPr="00684D7B" w:rsidRDefault="00684D7B" w:rsidP="00684D7B">
      <w:pPr>
        <w:jc w:val="both"/>
        <w:rPr>
          <w:color w:val="000000"/>
        </w:rPr>
      </w:pPr>
    </w:p>
    <w:p w:rsidR="00684D7B" w:rsidRDefault="00684D7B" w:rsidP="00684D7B">
      <w:pPr>
        <w:jc w:val="both"/>
        <w:rPr>
          <w:color w:val="000000"/>
        </w:rPr>
      </w:pPr>
    </w:p>
    <w:p w:rsidR="00684D7B" w:rsidRPr="00E438AC" w:rsidRDefault="00684D7B" w:rsidP="00684D7B">
      <w:pPr>
        <w:jc w:val="both"/>
        <w:rPr>
          <w:color w:val="000000"/>
        </w:rPr>
      </w:pPr>
    </w:p>
    <w:p w:rsidR="00E438AC" w:rsidRPr="00684D7B" w:rsidRDefault="00E438AC" w:rsidP="002D5345">
      <w:pPr>
        <w:jc w:val="both"/>
        <w:rPr>
          <w:color w:val="000000"/>
        </w:rPr>
      </w:pPr>
    </w:p>
    <w:p w:rsidR="00E438AC" w:rsidRPr="00E438AC" w:rsidRDefault="00E438AC" w:rsidP="002D5345">
      <w:pPr>
        <w:jc w:val="both"/>
        <w:rPr>
          <w:color w:val="000000"/>
        </w:rPr>
      </w:pPr>
    </w:p>
    <w:p w:rsidR="00E438AC" w:rsidRPr="00684D7B" w:rsidRDefault="00E438AC" w:rsidP="002D5345">
      <w:pPr>
        <w:jc w:val="both"/>
        <w:rPr>
          <w:color w:val="000000"/>
        </w:rPr>
      </w:pPr>
    </w:p>
    <w:p w:rsidR="00E438AC" w:rsidRPr="00E438AC" w:rsidRDefault="00E438AC" w:rsidP="00E438AC">
      <w:pPr>
        <w:rPr>
          <w:color w:val="000000"/>
        </w:rPr>
      </w:pPr>
    </w:p>
    <w:sectPr w:rsidR="00E438AC" w:rsidRPr="00E438AC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71D68"/>
    <w:rsid w:val="000D34DA"/>
    <w:rsid w:val="000D38E8"/>
    <w:rsid w:val="000D3941"/>
    <w:rsid w:val="000D429B"/>
    <w:rsid w:val="00111645"/>
    <w:rsid w:val="00121F9D"/>
    <w:rsid w:val="00125E68"/>
    <w:rsid w:val="001548FB"/>
    <w:rsid w:val="00171182"/>
    <w:rsid w:val="00186DE3"/>
    <w:rsid w:val="00192605"/>
    <w:rsid w:val="00192932"/>
    <w:rsid w:val="001E3940"/>
    <w:rsid w:val="00224EE5"/>
    <w:rsid w:val="00231504"/>
    <w:rsid w:val="002357D5"/>
    <w:rsid w:val="00240FA6"/>
    <w:rsid w:val="00244A2E"/>
    <w:rsid w:val="002705F2"/>
    <w:rsid w:val="0028306C"/>
    <w:rsid w:val="002A6A27"/>
    <w:rsid w:val="002D5345"/>
    <w:rsid w:val="00357234"/>
    <w:rsid w:val="003C5E98"/>
    <w:rsid w:val="003E2EB2"/>
    <w:rsid w:val="003E538F"/>
    <w:rsid w:val="004039EA"/>
    <w:rsid w:val="00405DA0"/>
    <w:rsid w:val="00437FD9"/>
    <w:rsid w:val="0045302A"/>
    <w:rsid w:val="00464C33"/>
    <w:rsid w:val="0048682D"/>
    <w:rsid w:val="00494E75"/>
    <w:rsid w:val="004A5E3B"/>
    <w:rsid w:val="004B3547"/>
    <w:rsid w:val="004D6EF3"/>
    <w:rsid w:val="004E7251"/>
    <w:rsid w:val="004F553A"/>
    <w:rsid w:val="004F7696"/>
    <w:rsid w:val="0050555E"/>
    <w:rsid w:val="005318E2"/>
    <w:rsid w:val="005330CC"/>
    <w:rsid w:val="0056364C"/>
    <w:rsid w:val="005960D4"/>
    <w:rsid w:val="005C0EF1"/>
    <w:rsid w:val="005C2376"/>
    <w:rsid w:val="005D2D32"/>
    <w:rsid w:val="005F61EF"/>
    <w:rsid w:val="00604128"/>
    <w:rsid w:val="0063421A"/>
    <w:rsid w:val="00642203"/>
    <w:rsid w:val="00642838"/>
    <w:rsid w:val="00653A09"/>
    <w:rsid w:val="006573A3"/>
    <w:rsid w:val="006664C1"/>
    <w:rsid w:val="00684D7B"/>
    <w:rsid w:val="00690AD6"/>
    <w:rsid w:val="006B3021"/>
    <w:rsid w:val="006D0346"/>
    <w:rsid w:val="00701D33"/>
    <w:rsid w:val="007033D4"/>
    <w:rsid w:val="00726986"/>
    <w:rsid w:val="00731AC5"/>
    <w:rsid w:val="00782BFC"/>
    <w:rsid w:val="007A69DF"/>
    <w:rsid w:val="007B24C3"/>
    <w:rsid w:val="007B733D"/>
    <w:rsid w:val="007C32BF"/>
    <w:rsid w:val="007D7AD0"/>
    <w:rsid w:val="007E2689"/>
    <w:rsid w:val="007F0472"/>
    <w:rsid w:val="007F14A7"/>
    <w:rsid w:val="00814F62"/>
    <w:rsid w:val="00844135"/>
    <w:rsid w:val="00881557"/>
    <w:rsid w:val="00887D04"/>
    <w:rsid w:val="008A152A"/>
    <w:rsid w:val="00917C22"/>
    <w:rsid w:val="00932503"/>
    <w:rsid w:val="009345A0"/>
    <w:rsid w:val="0096579C"/>
    <w:rsid w:val="009906E8"/>
    <w:rsid w:val="009A0750"/>
    <w:rsid w:val="009A5F96"/>
    <w:rsid w:val="009D5B84"/>
    <w:rsid w:val="00A007EF"/>
    <w:rsid w:val="00A13AF0"/>
    <w:rsid w:val="00A40768"/>
    <w:rsid w:val="00A533EC"/>
    <w:rsid w:val="00A72AB7"/>
    <w:rsid w:val="00A9663B"/>
    <w:rsid w:val="00AA1004"/>
    <w:rsid w:val="00AA1808"/>
    <w:rsid w:val="00AA560C"/>
    <w:rsid w:val="00AE6B66"/>
    <w:rsid w:val="00AF3DA9"/>
    <w:rsid w:val="00B022CE"/>
    <w:rsid w:val="00B1314C"/>
    <w:rsid w:val="00B2355C"/>
    <w:rsid w:val="00B27FAB"/>
    <w:rsid w:val="00B40CC5"/>
    <w:rsid w:val="00B75D2E"/>
    <w:rsid w:val="00B7795C"/>
    <w:rsid w:val="00B8302C"/>
    <w:rsid w:val="00B85170"/>
    <w:rsid w:val="00BA5CE4"/>
    <w:rsid w:val="00BB42E1"/>
    <w:rsid w:val="00BB669F"/>
    <w:rsid w:val="00C31895"/>
    <w:rsid w:val="00C31FF4"/>
    <w:rsid w:val="00C3478F"/>
    <w:rsid w:val="00C82816"/>
    <w:rsid w:val="00CC69A6"/>
    <w:rsid w:val="00CD377C"/>
    <w:rsid w:val="00CF74FC"/>
    <w:rsid w:val="00D14236"/>
    <w:rsid w:val="00D2573E"/>
    <w:rsid w:val="00D34440"/>
    <w:rsid w:val="00D41960"/>
    <w:rsid w:val="00D51198"/>
    <w:rsid w:val="00DA63E9"/>
    <w:rsid w:val="00DB0F43"/>
    <w:rsid w:val="00DB1F28"/>
    <w:rsid w:val="00DB6FCA"/>
    <w:rsid w:val="00DC48EA"/>
    <w:rsid w:val="00DE5188"/>
    <w:rsid w:val="00DF46E5"/>
    <w:rsid w:val="00E11B6F"/>
    <w:rsid w:val="00E376AB"/>
    <w:rsid w:val="00E438AC"/>
    <w:rsid w:val="00E61BA1"/>
    <w:rsid w:val="00EB0E09"/>
    <w:rsid w:val="00EB640B"/>
    <w:rsid w:val="00EF221A"/>
    <w:rsid w:val="00EF6136"/>
    <w:rsid w:val="00F04882"/>
    <w:rsid w:val="00F20F69"/>
    <w:rsid w:val="00F37993"/>
    <w:rsid w:val="00F43AFC"/>
    <w:rsid w:val="00F46BA3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D53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D5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95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42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</w:div>
                <w:div w:id="255330362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9671987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124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242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46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339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914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765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536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385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453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437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81680554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004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029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326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434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434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823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145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631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87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039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4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2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45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4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3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6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0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68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60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76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38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4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19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957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1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49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5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1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3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5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78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04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s.ru/ekonomika/2005986" TargetMode="External"/><Relationship Id="rId13" Type="http://schemas.openxmlformats.org/officeDocument/2006/relationships/hyperlink" Target="http://www.gudok.ru/1520/news/detail.php?ID=1275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d-partner.ru/news/zheleznodorozhnaia-infrastruktura/realizatsiia-proekta-modernizatsii--bama-i-transsiba-nakhoditsia-pod-ugrozoi/" TargetMode="External"/><Relationship Id="rId12" Type="http://schemas.openxmlformats.org/officeDocument/2006/relationships/hyperlink" Target="http://www.advis.ru/php/view_news.php?id=88795791-47A4-CA42-8111-6FB181844CA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zd-partner.ru/news/zheleznodorozhnaia-infrastruktura/realizatsiia-proekta-modernizatsii--bama-i-transsiba-nakhoditsia-pod-ugrozoi/" TargetMode="External"/><Relationship Id="rId11" Type="http://schemas.openxmlformats.org/officeDocument/2006/relationships/hyperlink" Target="http://www.gudok.ru/newspaper/?ID=1275526&amp;archive=2015.06.01" TargetMode="External"/><Relationship Id="rId5" Type="http://schemas.openxmlformats.org/officeDocument/2006/relationships/hyperlink" Target="http://www.vedomosti.ru/business/news/2015/05/29/594434-rzhd-pozhalovalis-na-zaderzhku-finansirovaniya-iz-fnb-na-modernizatsiyu-bama-i-transsi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zd-partner.ru/news/zheleznodorozhnaia-infrastruktura/kak-obespechit-iekologicheskuiu-bezopasnost-infrastrukturnykh-proek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a.ru/economy/20150530/1067314853.html" TargetMode="External"/><Relationship Id="rId14" Type="http://schemas.openxmlformats.org/officeDocument/2006/relationships/hyperlink" Target="http://www.gudok.ru/zdr/179/?ID=1167180&amp;archive=3256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2</cp:revision>
  <cp:lastPrinted>2015-05-25T15:06:00Z</cp:lastPrinted>
  <dcterms:created xsi:type="dcterms:W3CDTF">2015-06-01T08:29:00Z</dcterms:created>
  <dcterms:modified xsi:type="dcterms:W3CDTF">2015-06-01T08:29:00Z</dcterms:modified>
</cp:coreProperties>
</file>