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3C6305" w:rsidRDefault="00D41960" w:rsidP="00D41960">
      <w:pPr>
        <w:jc w:val="center"/>
        <w:rPr>
          <w:b/>
        </w:rPr>
      </w:pPr>
      <w:bookmarkStart w:id="0" w:name="_GoBack"/>
      <w:r w:rsidRPr="003C6305">
        <w:rPr>
          <w:b/>
        </w:rPr>
        <w:t>ИНФОРМАЦИОННЫЙ ОБЗОР ПРЕССЫ</w:t>
      </w:r>
    </w:p>
    <w:p w:rsidR="00D41960" w:rsidRPr="003C6305" w:rsidRDefault="00D41960" w:rsidP="00D41960">
      <w:pPr>
        <w:jc w:val="center"/>
        <w:rPr>
          <w:b/>
        </w:rPr>
      </w:pPr>
    </w:p>
    <w:p w:rsidR="00D41960" w:rsidRPr="003C6305" w:rsidRDefault="00D41960" w:rsidP="00D41960">
      <w:pPr>
        <w:jc w:val="center"/>
        <w:rPr>
          <w:b/>
        </w:rPr>
      </w:pPr>
    </w:p>
    <w:p w:rsidR="00D41960" w:rsidRPr="003C6305" w:rsidRDefault="00E161EC" w:rsidP="00D41960">
      <w:pPr>
        <w:pBdr>
          <w:bottom w:val="single" w:sz="6" w:space="0" w:color="auto"/>
        </w:pBdr>
        <w:jc w:val="center"/>
        <w:rPr>
          <w:b/>
        </w:rPr>
      </w:pPr>
      <w:r w:rsidRPr="003C6305">
        <w:rPr>
          <w:b/>
        </w:rPr>
        <w:t>21</w:t>
      </w:r>
      <w:r w:rsidR="00EF221A" w:rsidRPr="003C6305">
        <w:rPr>
          <w:b/>
        </w:rPr>
        <w:t>.</w:t>
      </w:r>
      <w:r w:rsidRPr="003C6305">
        <w:rPr>
          <w:b/>
        </w:rPr>
        <w:t>08</w:t>
      </w:r>
      <w:r w:rsidR="00EF221A" w:rsidRPr="003C6305">
        <w:rPr>
          <w:b/>
        </w:rPr>
        <w:t>.2015</w:t>
      </w:r>
    </w:p>
    <w:bookmarkEnd w:id="0"/>
    <w:p w:rsidR="00071038" w:rsidRPr="00071038" w:rsidRDefault="00071038" w:rsidP="00E161EC">
      <w:pPr>
        <w:jc w:val="both"/>
        <w:rPr>
          <w:b/>
          <w:color w:val="000000"/>
          <w:lang w:val="en-US"/>
        </w:rPr>
      </w:pPr>
    </w:p>
    <w:p w:rsidR="00071038" w:rsidRPr="00071038" w:rsidRDefault="00071038" w:rsidP="00E161EC">
      <w:pPr>
        <w:jc w:val="both"/>
        <w:rPr>
          <w:b/>
          <w:color w:val="000000"/>
        </w:rPr>
      </w:pPr>
      <w:r w:rsidRPr="00071038">
        <w:rPr>
          <w:b/>
          <w:color w:val="000000"/>
        </w:rPr>
        <w:t>Олег Белозеров прибыл на первый путь</w:t>
      </w:r>
    </w:p>
    <w:p w:rsidR="00067C33" w:rsidRDefault="00071038" w:rsidP="00E161EC">
      <w:pPr>
        <w:jc w:val="both"/>
        <w:rPr>
          <w:color w:val="000000"/>
          <w:lang w:val="en-US"/>
        </w:rPr>
      </w:pPr>
      <w:r w:rsidRPr="00071038">
        <w:rPr>
          <w:color w:val="000000"/>
        </w:rPr>
        <w:t>Вместо уходящего в Совет федерации политического тяжеловеса Владимира Якунина ОАО РЖД возглавит первый замминистра транспорта петербуржец Олег Белозеров, курировавший финансовый блок. На новой должности господину Белозерову предстоит решать знакомую проблему раздутых расходов монополии. По данным "Ъ", именно неготовность прежнего руководства урезать затраты могла стоить кресла господину Якунину. Его преемнику придется и повышать рентабельность, и следовать требованию правительства не сокращать объемы социально значимых пассажирских перевозок, которые год от года приносят ОАО РЖД убытки.</w:t>
      </w:r>
    </w:p>
    <w:p w:rsidR="00071038" w:rsidRDefault="003C6305" w:rsidP="00E161EC">
      <w:pPr>
        <w:jc w:val="both"/>
        <w:rPr>
          <w:color w:val="000000"/>
          <w:lang w:val="en-US"/>
        </w:rPr>
      </w:pPr>
      <w:hyperlink r:id="rId5" w:history="1">
        <w:r w:rsidR="00071038" w:rsidRPr="002F029F">
          <w:rPr>
            <w:rStyle w:val="a3"/>
            <w:lang w:val="en-US"/>
          </w:rPr>
          <w:t>http://www.kommersant.ru/doc/2792546</w:t>
        </w:r>
      </w:hyperlink>
    </w:p>
    <w:p w:rsidR="00071038" w:rsidRPr="00071038" w:rsidRDefault="00071038" w:rsidP="00E161EC">
      <w:pPr>
        <w:jc w:val="both"/>
        <w:rPr>
          <w:color w:val="000000"/>
          <w:lang w:val="en-US"/>
        </w:rPr>
      </w:pPr>
    </w:p>
    <w:p w:rsidR="00071038" w:rsidRPr="00071038" w:rsidRDefault="00071038" w:rsidP="00E161EC">
      <w:pPr>
        <w:jc w:val="both"/>
        <w:rPr>
          <w:color w:val="000000"/>
        </w:rPr>
      </w:pPr>
    </w:p>
    <w:p w:rsidR="00A0612D" w:rsidRPr="00442686" w:rsidRDefault="00A0612D" w:rsidP="00E161EC">
      <w:pPr>
        <w:jc w:val="both"/>
        <w:rPr>
          <w:b/>
          <w:color w:val="000000"/>
        </w:rPr>
      </w:pPr>
      <w:r w:rsidRPr="00442686">
        <w:rPr>
          <w:b/>
          <w:color w:val="000000"/>
        </w:rPr>
        <w:t>Ротенберги способствовали назначению Олега Белозерова на пост главы РЖД</w:t>
      </w:r>
    </w:p>
    <w:p w:rsidR="00A0612D" w:rsidRPr="00A0612D" w:rsidRDefault="00A0612D" w:rsidP="00E161EC">
      <w:pPr>
        <w:jc w:val="both"/>
        <w:rPr>
          <w:color w:val="000000"/>
        </w:rPr>
      </w:pPr>
      <w:r w:rsidRPr="00442686">
        <w:rPr>
          <w:color w:val="000000"/>
        </w:rPr>
        <w:t>Назначению Белозерова способствовали Аркадий и Борис Ротенберги, говорит «Ведомостям» человек, близкий к правительству: они хотели зайти в железнодорожный бизнес. У Белозерова хорошие отношения с братьями, говорят несколько знакомых Ротенбергов. Единственный доходный сейчас бизнес, связанный с железной дорогой, – масштабные инфраструктурные проекты вроде модернизации Байкало-Амурской и Транссибирской магистралей (оценена в 562 млрд руб.) или высокоскоростной магистрали Москва – Казань (более 1 трлн), считает промышленник, тесно связанный с железнодорожной отраслью.</w:t>
      </w:r>
    </w:p>
    <w:p w:rsidR="00A0612D" w:rsidRPr="00A0612D" w:rsidRDefault="003C6305" w:rsidP="00E161EC">
      <w:pPr>
        <w:jc w:val="both"/>
        <w:rPr>
          <w:color w:val="000000"/>
        </w:rPr>
      </w:pPr>
      <w:hyperlink r:id="rId6" w:history="1">
        <w:r w:rsidR="00A0612D" w:rsidRPr="002F029F">
          <w:rPr>
            <w:rStyle w:val="a3"/>
            <w:lang w:val="en-US"/>
          </w:rPr>
          <w:t>http</w:t>
        </w:r>
        <w:r w:rsidR="00A0612D" w:rsidRPr="00A0612D">
          <w:rPr>
            <w:rStyle w:val="a3"/>
          </w:rPr>
          <w:t>://</w:t>
        </w:r>
        <w:r w:rsidR="00A0612D" w:rsidRPr="002F029F">
          <w:rPr>
            <w:rStyle w:val="a3"/>
            <w:lang w:val="en-US"/>
          </w:rPr>
          <w:t>www</w:t>
        </w:r>
        <w:r w:rsidR="00A0612D" w:rsidRPr="00A0612D">
          <w:rPr>
            <w:rStyle w:val="a3"/>
          </w:rPr>
          <w:t>.</w:t>
        </w:r>
        <w:r w:rsidR="00A0612D" w:rsidRPr="002F029F">
          <w:rPr>
            <w:rStyle w:val="a3"/>
            <w:lang w:val="en-US"/>
          </w:rPr>
          <w:t>vedomosti</w:t>
        </w:r>
        <w:r w:rsidR="00A0612D" w:rsidRPr="00A0612D">
          <w:rPr>
            <w:rStyle w:val="a3"/>
          </w:rPr>
          <w:t>.</w:t>
        </w:r>
        <w:r w:rsidR="00A0612D" w:rsidRPr="002F029F">
          <w:rPr>
            <w:rStyle w:val="a3"/>
            <w:lang w:val="en-US"/>
          </w:rPr>
          <w:t>ru</w:t>
        </w:r>
        <w:r w:rsidR="00A0612D" w:rsidRPr="00A0612D">
          <w:rPr>
            <w:rStyle w:val="a3"/>
          </w:rPr>
          <w:t>/</w:t>
        </w:r>
        <w:r w:rsidR="00A0612D" w:rsidRPr="002F029F">
          <w:rPr>
            <w:rStyle w:val="a3"/>
            <w:lang w:val="en-US"/>
          </w:rPr>
          <w:t>business</w:t>
        </w:r>
        <w:r w:rsidR="00A0612D" w:rsidRPr="00A0612D">
          <w:rPr>
            <w:rStyle w:val="a3"/>
          </w:rPr>
          <w:t>/</w:t>
        </w:r>
        <w:r w:rsidR="00A0612D" w:rsidRPr="002F029F">
          <w:rPr>
            <w:rStyle w:val="a3"/>
            <w:lang w:val="en-US"/>
          </w:rPr>
          <w:t>articles</w:t>
        </w:r>
        <w:r w:rsidR="00A0612D" w:rsidRPr="00A0612D">
          <w:rPr>
            <w:rStyle w:val="a3"/>
          </w:rPr>
          <w:t>/2015/08/21/605676-</w:t>
        </w:r>
        <w:r w:rsidR="00A0612D" w:rsidRPr="002F029F">
          <w:rPr>
            <w:rStyle w:val="a3"/>
            <w:lang w:val="en-US"/>
          </w:rPr>
          <w:t>rotenbergi</w:t>
        </w:r>
        <w:r w:rsidR="00A0612D" w:rsidRPr="00A0612D">
          <w:rPr>
            <w:rStyle w:val="a3"/>
          </w:rPr>
          <w:t>-</w:t>
        </w:r>
        <w:r w:rsidR="00A0612D" w:rsidRPr="002F029F">
          <w:rPr>
            <w:rStyle w:val="a3"/>
            <w:lang w:val="en-US"/>
          </w:rPr>
          <w:t>posposobstvovali</w:t>
        </w:r>
        <w:r w:rsidR="00A0612D" w:rsidRPr="00A0612D">
          <w:rPr>
            <w:rStyle w:val="a3"/>
          </w:rPr>
          <w:t>-</w:t>
        </w:r>
        <w:r w:rsidR="00A0612D" w:rsidRPr="002F029F">
          <w:rPr>
            <w:rStyle w:val="a3"/>
            <w:lang w:val="en-US"/>
          </w:rPr>
          <w:t>naznacheniyu</w:t>
        </w:r>
        <w:r w:rsidR="00A0612D" w:rsidRPr="00A0612D">
          <w:rPr>
            <w:rStyle w:val="a3"/>
          </w:rPr>
          <w:t>-</w:t>
        </w:r>
        <w:r w:rsidR="00A0612D" w:rsidRPr="002F029F">
          <w:rPr>
            <w:rStyle w:val="a3"/>
            <w:lang w:val="en-US"/>
          </w:rPr>
          <w:t>belozerova</w:t>
        </w:r>
        <w:r w:rsidR="00A0612D" w:rsidRPr="00A0612D">
          <w:rPr>
            <w:rStyle w:val="a3"/>
          </w:rPr>
          <w:t>-</w:t>
        </w:r>
        <w:r w:rsidR="00A0612D" w:rsidRPr="002F029F">
          <w:rPr>
            <w:rStyle w:val="a3"/>
            <w:lang w:val="en-US"/>
          </w:rPr>
          <w:t>rzhd</w:t>
        </w:r>
      </w:hyperlink>
    </w:p>
    <w:p w:rsidR="00A0612D" w:rsidRPr="00A0612D" w:rsidRDefault="00A0612D" w:rsidP="00E161EC">
      <w:pPr>
        <w:jc w:val="both"/>
        <w:rPr>
          <w:color w:val="000000"/>
        </w:rPr>
      </w:pPr>
    </w:p>
    <w:p w:rsidR="00A0612D" w:rsidRPr="00442686" w:rsidRDefault="00A0612D" w:rsidP="00E161EC">
      <w:pPr>
        <w:jc w:val="both"/>
        <w:rPr>
          <w:color w:val="000000"/>
        </w:rPr>
      </w:pPr>
    </w:p>
    <w:p w:rsidR="00A0612D" w:rsidRPr="00442686" w:rsidRDefault="00A0612D" w:rsidP="00E161EC">
      <w:pPr>
        <w:jc w:val="both"/>
        <w:rPr>
          <w:b/>
          <w:color w:val="000000"/>
        </w:rPr>
      </w:pPr>
      <w:r w:rsidRPr="00442686">
        <w:rPr>
          <w:b/>
          <w:color w:val="000000"/>
        </w:rPr>
        <w:t>Смена локомотива</w:t>
      </w:r>
    </w:p>
    <w:p w:rsidR="00A0612D" w:rsidRDefault="00A0612D" w:rsidP="00E161EC">
      <w:pPr>
        <w:jc w:val="both"/>
        <w:rPr>
          <w:color w:val="000000"/>
        </w:rPr>
      </w:pPr>
      <w:r w:rsidRPr="00442686">
        <w:rPr>
          <w:color w:val="000000"/>
        </w:rPr>
        <w:t>Смена президента ОАО "Российские железные дороги" произошла столь же неожиданно, как и появление самой информации о том, что это вообще может произойти. Точнее, дальнейшего развития сюжета рынок ждал ближе к концу августа, когда, как заявлял президент Владимир Путин, должна была состояться его встреча с главой монополии, и после которой тот должен был решить, где именно ему работать - в РЖД или Совете Федерации.</w:t>
      </w:r>
    </w:p>
    <w:p w:rsidR="00A0612D" w:rsidRDefault="003C6305" w:rsidP="00E161EC">
      <w:pPr>
        <w:jc w:val="both"/>
        <w:rPr>
          <w:color w:val="000000"/>
        </w:rPr>
      </w:pPr>
      <w:hyperlink r:id="rId7" w:history="1">
        <w:r w:rsidR="00A0612D" w:rsidRPr="002F029F">
          <w:rPr>
            <w:rStyle w:val="a3"/>
          </w:rPr>
          <w:t>http://www.interfax.ru/business/461636</w:t>
        </w:r>
      </w:hyperlink>
    </w:p>
    <w:p w:rsidR="00A0612D" w:rsidRDefault="00A0612D" w:rsidP="00E161EC">
      <w:pPr>
        <w:jc w:val="both"/>
        <w:rPr>
          <w:b/>
          <w:color w:val="000000"/>
        </w:rPr>
      </w:pPr>
    </w:p>
    <w:p w:rsidR="00A0612D" w:rsidRDefault="00A0612D" w:rsidP="00E161EC">
      <w:pPr>
        <w:jc w:val="both"/>
        <w:rPr>
          <w:b/>
          <w:color w:val="000000"/>
        </w:rPr>
      </w:pPr>
    </w:p>
    <w:p w:rsidR="00071038" w:rsidRPr="00071038" w:rsidRDefault="00071038" w:rsidP="00E161EC">
      <w:pPr>
        <w:jc w:val="both"/>
        <w:rPr>
          <w:b/>
          <w:color w:val="000000"/>
        </w:rPr>
      </w:pPr>
      <w:r w:rsidRPr="00071038">
        <w:rPr>
          <w:b/>
          <w:color w:val="000000"/>
        </w:rPr>
        <w:t>Чрезвычайный и полномочный указ</w:t>
      </w:r>
    </w:p>
    <w:p w:rsidR="00071038" w:rsidRDefault="00071038" w:rsidP="00E161EC">
      <w:pPr>
        <w:jc w:val="both"/>
        <w:rPr>
          <w:color w:val="000000"/>
          <w:lang w:val="en-US"/>
        </w:rPr>
      </w:pPr>
      <w:r w:rsidRPr="00071038">
        <w:rPr>
          <w:color w:val="000000"/>
        </w:rPr>
        <w:t>Как стало известно "Ъ", президент Владимир Путин присвоил главе РЖД Владимиру Якунину ранг посла своим указом еще 18 апреля 2014 года. Указ до сих пор не опубликован ни на сайте главы государства, ни на официальном портале правовой информации, хотя обычно подобные документы, как заявляют собеседники "Ъ" в МИДе, не носят закрытый характер. Имея ранг посла, господин Якунин может стать членом Совета федерации (СФ), куда его выдвинул врио главы Калининградской области Николай Цуканов. Источники "Ъ" в администрации президента (АП) и эксперты убеждены, что Владимир Якунин может занять вакантное кресло первого вице-спикера СФ.</w:t>
      </w:r>
    </w:p>
    <w:p w:rsidR="00071038" w:rsidRDefault="003C6305" w:rsidP="00E161EC">
      <w:pPr>
        <w:jc w:val="both"/>
        <w:rPr>
          <w:color w:val="000000"/>
          <w:lang w:val="en-US"/>
        </w:rPr>
      </w:pPr>
      <w:hyperlink r:id="rId8" w:history="1">
        <w:r w:rsidR="00071038" w:rsidRPr="002F029F">
          <w:rPr>
            <w:rStyle w:val="a3"/>
            <w:lang w:val="en-US"/>
          </w:rPr>
          <w:t>http://www.kommersant.ru/doc/2792434</w:t>
        </w:r>
      </w:hyperlink>
    </w:p>
    <w:p w:rsidR="00071038" w:rsidRDefault="00071038" w:rsidP="00E161EC">
      <w:pPr>
        <w:jc w:val="both"/>
        <w:rPr>
          <w:color w:val="000000"/>
          <w:lang w:val="en-US"/>
        </w:rPr>
      </w:pPr>
    </w:p>
    <w:p w:rsidR="00071038" w:rsidRDefault="00071038" w:rsidP="00E161EC">
      <w:pPr>
        <w:jc w:val="both"/>
        <w:rPr>
          <w:color w:val="000000"/>
          <w:lang w:val="en-US"/>
        </w:rPr>
      </w:pPr>
    </w:p>
    <w:p w:rsidR="00E161EC" w:rsidRPr="00E161EC" w:rsidRDefault="00E161EC" w:rsidP="00E161EC">
      <w:pPr>
        <w:jc w:val="both"/>
        <w:rPr>
          <w:b/>
          <w:color w:val="000000"/>
        </w:rPr>
      </w:pPr>
      <w:r w:rsidRPr="00E161EC">
        <w:rPr>
          <w:b/>
          <w:color w:val="000000"/>
        </w:rPr>
        <w:t>Топ-менеджер РЖД раскритиковал ход работ на некоторых участках БАМа</w:t>
      </w:r>
    </w:p>
    <w:p w:rsidR="00E161EC" w:rsidRDefault="00E161EC" w:rsidP="00E161EC">
      <w:pPr>
        <w:jc w:val="both"/>
        <w:rPr>
          <w:color w:val="000000"/>
        </w:rPr>
      </w:pPr>
      <w:r w:rsidRPr="00E161EC">
        <w:rPr>
          <w:color w:val="000000"/>
        </w:rPr>
        <w:t>Вице-президент ОАО "Российские железные дороги" Александр Целько раскритиковал ход работ по модернизации Байкало-Амурской магистрали на некоторых ее участках.</w:t>
      </w:r>
    </w:p>
    <w:p w:rsidR="00E161EC" w:rsidRDefault="003C6305" w:rsidP="00E161EC">
      <w:pPr>
        <w:jc w:val="both"/>
        <w:rPr>
          <w:color w:val="000000"/>
        </w:rPr>
      </w:pPr>
      <w:hyperlink r:id="rId9" w:history="1">
        <w:r w:rsidR="00E161EC" w:rsidRPr="002F029F">
          <w:rPr>
            <w:rStyle w:val="a3"/>
          </w:rPr>
          <w:t>http://realty.interfax.ru/realtyinf.asp?id=461484&amp;sec=1461</w:t>
        </w:r>
      </w:hyperlink>
      <w:r w:rsidR="00E161EC">
        <w:rPr>
          <w:color w:val="000000"/>
        </w:rPr>
        <w:t xml:space="preserve"> </w:t>
      </w:r>
    </w:p>
    <w:p w:rsidR="00E161EC" w:rsidRDefault="00E161EC" w:rsidP="00E161EC">
      <w:pPr>
        <w:jc w:val="both"/>
        <w:rPr>
          <w:color w:val="000000"/>
        </w:rPr>
      </w:pPr>
    </w:p>
    <w:p w:rsidR="00E161EC" w:rsidRDefault="00E161EC" w:rsidP="00E161EC">
      <w:pPr>
        <w:jc w:val="both"/>
        <w:rPr>
          <w:color w:val="000000"/>
        </w:rPr>
      </w:pPr>
    </w:p>
    <w:p w:rsidR="00071038" w:rsidRPr="00E161EC" w:rsidRDefault="00071038" w:rsidP="00E161EC">
      <w:pPr>
        <w:jc w:val="both"/>
        <w:rPr>
          <w:b/>
          <w:color w:val="000000"/>
        </w:rPr>
      </w:pPr>
      <w:r w:rsidRPr="00E161EC">
        <w:rPr>
          <w:b/>
          <w:color w:val="000000"/>
        </w:rPr>
        <w:t>Электричка вместо метро</w:t>
      </w:r>
    </w:p>
    <w:p w:rsidR="00071038" w:rsidRDefault="00071038" w:rsidP="00E161EC">
      <w:pPr>
        <w:jc w:val="both"/>
        <w:rPr>
          <w:color w:val="000000"/>
        </w:rPr>
      </w:pPr>
      <w:r w:rsidRPr="00071038">
        <w:rPr>
          <w:color w:val="000000"/>
        </w:rPr>
        <w:t xml:space="preserve">На Малом кольце Московской железной дороги уже построена первая станция – это Лужники. </w:t>
      </w:r>
      <w:r>
        <w:rPr>
          <w:color w:val="000000"/>
        </w:rPr>
        <w:t xml:space="preserve">Обозреватель Гудка </w:t>
      </w:r>
      <w:r w:rsidRPr="00071038">
        <w:rPr>
          <w:color w:val="000000"/>
        </w:rPr>
        <w:t>Ольга Колтунова убедилась, что новая московская электричка станет достойной альтернативой метрополитену</w:t>
      </w:r>
      <w:r>
        <w:rPr>
          <w:color w:val="000000"/>
        </w:rPr>
        <w:t>.</w:t>
      </w:r>
    </w:p>
    <w:p w:rsidR="00071038" w:rsidRDefault="003C6305" w:rsidP="00E161EC">
      <w:pPr>
        <w:jc w:val="both"/>
        <w:rPr>
          <w:color w:val="000000"/>
        </w:rPr>
      </w:pPr>
      <w:hyperlink r:id="rId10" w:history="1">
        <w:r w:rsidR="00071038" w:rsidRPr="002F029F">
          <w:rPr>
            <w:rStyle w:val="a3"/>
          </w:rPr>
          <w:t>http://www.gudok.ru/newspaper/?first_polos=1&amp;finish_polos=4</w:t>
        </w:r>
      </w:hyperlink>
    </w:p>
    <w:p w:rsidR="00071038" w:rsidRDefault="00071038" w:rsidP="00E161EC">
      <w:pPr>
        <w:jc w:val="both"/>
        <w:rPr>
          <w:color w:val="000000"/>
        </w:rPr>
      </w:pPr>
    </w:p>
    <w:p w:rsidR="00442686" w:rsidRDefault="00442686" w:rsidP="00E161EC">
      <w:pPr>
        <w:jc w:val="both"/>
        <w:rPr>
          <w:color w:val="000000"/>
          <w:lang w:val="en-US"/>
        </w:rPr>
      </w:pPr>
    </w:p>
    <w:p w:rsidR="00442686" w:rsidRPr="00442686" w:rsidRDefault="00442686" w:rsidP="00E161EC">
      <w:pPr>
        <w:jc w:val="both"/>
        <w:rPr>
          <w:b/>
          <w:color w:val="000000"/>
        </w:rPr>
      </w:pPr>
      <w:r w:rsidRPr="00442686">
        <w:rPr>
          <w:b/>
          <w:color w:val="000000"/>
        </w:rPr>
        <w:t>В РЖД назвали новую дату запуска четвертого пути Москва–Крюково</w:t>
      </w:r>
    </w:p>
    <w:p w:rsidR="00071038" w:rsidRDefault="00442686" w:rsidP="00E161EC">
      <w:pPr>
        <w:jc w:val="both"/>
        <w:rPr>
          <w:color w:val="000000"/>
          <w:lang w:val="en-US"/>
        </w:rPr>
      </w:pPr>
      <w:r w:rsidRPr="00442686">
        <w:rPr>
          <w:color w:val="000000"/>
        </w:rPr>
        <w:t>Все основные строительно-монтажные работы по прокладке четвертого главного пути на участке между Ленинградским вокзалом и станцией Крюково завершатся до 20 сентября.</w:t>
      </w:r>
    </w:p>
    <w:p w:rsidR="00442686" w:rsidRDefault="003C6305" w:rsidP="00E161EC">
      <w:pPr>
        <w:jc w:val="both"/>
        <w:rPr>
          <w:color w:val="000000"/>
          <w:lang w:val="en-US"/>
        </w:rPr>
      </w:pPr>
      <w:hyperlink r:id="rId11" w:history="1">
        <w:r w:rsidR="00442686" w:rsidRPr="002F029F">
          <w:rPr>
            <w:rStyle w:val="a3"/>
            <w:lang w:val="en-US"/>
          </w:rPr>
          <w:t>http://www.rzd-partner.ru/news/zheleznodorozhnaia-infrastruktura/v-rzhd-nazvali-novuiu-datu-zapuska-chetvertogo-puti-moskva-kriukovo/</w:t>
        </w:r>
      </w:hyperlink>
    </w:p>
    <w:p w:rsidR="00442686" w:rsidRDefault="00442686" w:rsidP="00E161EC">
      <w:pPr>
        <w:jc w:val="both"/>
        <w:rPr>
          <w:color w:val="000000"/>
          <w:lang w:val="en-US"/>
        </w:rPr>
      </w:pPr>
    </w:p>
    <w:p w:rsidR="00442686" w:rsidRDefault="00442686" w:rsidP="00E161EC">
      <w:pPr>
        <w:jc w:val="both"/>
        <w:rPr>
          <w:b/>
          <w:color w:val="000000"/>
          <w:lang w:val="en-US"/>
        </w:rPr>
      </w:pPr>
    </w:p>
    <w:p w:rsidR="00442686" w:rsidRPr="00442686" w:rsidRDefault="00442686" w:rsidP="00E161EC">
      <w:pPr>
        <w:jc w:val="both"/>
        <w:rPr>
          <w:b/>
          <w:color w:val="000000"/>
        </w:rPr>
      </w:pPr>
      <w:r w:rsidRPr="00442686">
        <w:rPr>
          <w:b/>
          <w:color w:val="000000"/>
        </w:rPr>
        <w:t>У моста через реку Лену в Якутии появилось три потенциальных инвестора</w:t>
      </w:r>
    </w:p>
    <w:p w:rsidR="00442686" w:rsidRDefault="00442686" w:rsidP="00E161EC">
      <w:pPr>
        <w:jc w:val="both"/>
        <w:rPr>
          <w:color w:val="000000"/>
          <w:lang w:val="en-US"/>
        </w:rPr>
      </w:pPr>
      <w:r w:rsidRPr="00442686">
        <w:rPr>
          <w:color w:val="000000"/>
        </w:rPr>
        <w:t>У проекта строительства мостового перехода через реку Лену появилось три потенциальных инвестора. Все они из КНР. Об этом заявил сегодня заместитель министра транспорта и дорожного хозяйства Якутии Сергей Владимиров. Он также сообщил, что стоимость объекта на данный момент оценивается в 56 млрд рублей, сообщает ИА YakutiaMedia.</w:t>
      </w:r>
    </w:p>
    <w:p w:rsidR="00442686" w:rsidRDefault="003C6305" w:rsidP="00E161EC">
      <w:pPr>
        <w:jc w:val="both"/>
        <w:rPr>
          <w:color w:val="000000"/>
          <w:lang w:val="en-US"/>
        </w:rPr>
      </w:pPr>
      <w:hyperlink r:id="rId12" w:history="1">
        <w:r w:rsidR="00442686" w:rsidRPr="002F029F">
          <w:rPr>
            <w:rStyle w:val="a3"/>
            <w:lang w:val="en-US"/>
          </w:rPr>
          <w:t>http://www.rzd-partner.ru/news/transportnaia-infrastruktura/u-mosta-cherez-reku-lenu-v-iakutii-poiavilos-tri-potentsialnykh-investora/</w:t>
        </w:r>
      </w:hyperlink>
    </w:p>
    <w:p w:rsidR="00442686" w:rsidRDefault="00442686" w:rsidP="00E161EC">
      <w:pPr>
        <w:jc w:val="both"/>
        <w:rPr>
          <w:color w:val="000000"/>
          <w:lang w:val="en-US"/>
        </w:rPr>
      </w:pPr>
    </w:p>
    <w:p w:rsidR="00442686" w:rsidRDefault="00442686" w:rsidP="00E161EC">
      <w:pPr>
        <w:jc w:val="both"/>
        <w:rPr>
          <w:color w:val="000000"/>
        </w:rPr>
      </w:pPr>
    </w:p>
    <w:p w:rsidR="00A0612D" w:rsidRPr="00A0612D" w:rsidRDefault="00A0612D" w:rsidP="00E161EC">
      <w:pPr>
        <w:jc w:val="both"/>
        <w:rPr>
          <w:b/>
          <w:color w:val="000000"/>
        </w:rPr>
      </w:pPr>
      <w:r w:rsidRPr="00A0612D">
        <w:rPr>
          <w:b/>
          <w:color w:val="000000"/>
        </w:rPr>
        <w:t>iMars может потерять железнодорожную кассу</w:t>
      </w:r>
    </w:p>
    <w:p w:rsidR="00442686" w:rsidRDefault="00A0612D" w:rsidP="00E161EC">
      <w:pPr>
        <w:jc w:val="both"/>
        <w:rPr>
          <w:color w:val="000000"/>
        </w:rPr>
      </w:pPr>
      <w:r w:rsidRPr="00A0612D">
        <w:rPr>
          <w:color w:val="000000"/>
        </w:rPr>
        <w:t>По мнению интернет-издания InterRight, возможный уход Владимира Якунина с поста главы ОАО «РЖД»вызовет передел во многих сферах. В том числе, процесс затронет и сферу PR и внешних коммуникаций, на которые монополия тратит порядка миллиарда рублей ежегодно.</w:t>
      </w:r>
    </w:p>
    <w:p w:rsidR="00A0612D" w:rsidRDefault="003C6305" w:rsidP="00E161EC">
      <w:pPr>
        <w:jc w:val="both"/>
        <w:rPr>
          <w:color w:val="000000"/>
        </w:rPr>
      </w:pPr>
      <w:hyperlink r:id="rId13" w:history="1">
        <w:r w:rsidR="00A0612D" w:rsidRPr="002F029F">
          <w:rPr>
            <w:rStyle w:val="a3"/>
          </w:rPr>
          <w:t>http://www.business-vector.info/?p=27907</w:t>
        </w:r>
      </w:hyperlink>
    </w:p>
    <w:p w:rsidR="00A0612D" w:rsidRDefault="00A0612D" w:rsidP="00E161EC">
      <w:pPr>
        <w:jc w:val="both"/>
        <w:rPr>
          <w:color w:val="000000"/>
        </w:rPr>
      </w:pPr>
    </w:p>
    <w:p w:rsidR="00A0612D" w:rsidRDefault="00A0612D" w:rsidP="00E161EC">
      <w:pPr>
        <w:jc w:val="both"/>
        <w:rPr>
          <w:color w:val="000000"/>
        </w:rPr>
      </w:pPr>
    </w:p>
    <w:p w:rsidR="00A0612D" w:rsidRDefault="00A0612D" w:rsidP="00E161EC">
      <w:pPr>
        <w:jc w:val="both"/>
        <w:rPr>
          <w:color w:val="000000"/>
        </w:rPr>
      </w:pPr>
    </w:p>
    <w:p w:rsidR="00A0612D" w:rsidRPr="00442686" w:rsidRDefault="00A0612D" w:rsidP="00A0612D">
      <w:pPr>
        <w:rPr>
          <w:color w:val="000000"/>
        </w:rPr>
      </w:pPr>
    </w:p>
    <w:sectPr w:rsidR="00A0612D" w:rsidRPr="00442686"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67C33"/>
    <w:rsid w:val="00071038"/>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A409A"/>
    <w:rsid w:val="003C5E98"/>
    <w:rsid w:val="003C6305"/>
    <w:rsid w:val="003E2EB2"/>
    <w:rsid w:val="003E538F"/>
    <w:rsid w:val="004039EA"/>
    <w:rsid w:val="00405DA0"/>
    <w:rsid w:val="00437FD9"/>
    <w:rsid w:val="00442686"/>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33D"/>
    <w:rsid w:val="007D7AD0"/>
    <w:rsid w:val="007E2689"/>
    <w:rsid w:val="007F0472"/>
    <w:rsid w:val="007F14A7"/>
    <w:rsid w:val="00814F62"/>
    <w:rsid w:val="00844135"/>
    <w:rsid w:val="00881557"/>
    <w:rsid w:val="00887D04"/>
    <w:rsid w:val="008A152A"/>
    <w:rsid w:val="008B68C6"/>
    <w:rsid w:val="00917C22"/>
    <w:rsid w:val="00932503"/>
    <w:rsid w:val="009345A0"/>
    <w:rsid w:val="0096579C"/>
    <w:rsid w:val="009906E8"/>
    <w:rsid w:val="009A0750"/>
    <w:rsid w:val="009A5F96"/>
    <w:rsid w:val="009D5B84"/>
    <w:rsid w:val="00A007EF"/>
    <w:rsid w:val="00A0612D"/>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161EC"/>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570">
      <w:bodyDiv w:val="1"/>
      <w:marLeft w:val="0"/>
      <w:marRight w:val="0"/>
      <w:marTop w:val="0"/>
      <w:marBottom w:val="0"/>
      <w:divBdr>
        <w:top w:val="none" w:sz="0" w:space="0" w:color="auto"/>
        <w:left w:val="none" w:sz="0" w:space="0" w:color="auto"/>
        <w:bottom w:val="none" w:sz="0" w:space="0" w:color="auto"/>
        <w:right w:val="none" w:sz="0" w:space="0" w:color="auto"/>
      </w:divBdr>
      <w:divsChild>
        <w:div w:id="1556237481">
          <w:marLeft w:val="0"/>
          <w:marRight w:val="0"/>
          <w:marTop w:val="0"/>
          <w:marBottom w:val="0"/>
          <w:divBdr>
            <w:top w:val="none" w:sz="0" w:space="0" w:color="auto"/>
            <w:left w:val="none" w:sz="0" w:space="0" w:color="auto"/>
            <w:bottom w:val="none" w:sz="0" w:space="0" w:color="auto"/>
            <w:right w:val="none" w:sz="0" w:space="0" w:color="auto"/>
          </w:divBdr>
          <w:divsChild>
            <w:div w:id="545261754">
              <w:marLeft w:val="120"/>
              <w:marRight w:val="120"/>
              <w:marTop w:val="0"/>
              <w:marBottom w:val="0"/>
              <w:divBdr>
                <w:top w:val="none" w:sz="0" w:space="0" w:color="auto"/>
                <w:left w:val="none" w:sz="0" w:space="0" w:color="auto"/>
                <w:bottom w:val="none" w:sz="0" w:space="0" w:color="auto"/>
                <w:right w:val="none" w:sz="0" w:space="0" w:color="auto"/>
              </w:divBdr>
              <w:divsChild>
                <w:div w:id="1206869246">
                  <w:marLeft w:val="0"/>
                  <w:marRight w:val="0"/>
                  <w:marTop w:val="150"/>
                  <w:marBottom w:val="150"/>
                  <w:divBdr>
                    <w:top w:val="none" w:sz="0" w:space="0" w:color="auto"/>
                    <w:left w:val="none" w:sz="0" w:space="0" w:color="auto"/>
                    <w:bottom w:val="none" w:sz="0" w:space="0" w:color="auto"/>
                    <w:right w:val="none" w:sz="0" w:space="0" w:color="auto"/>
                  </w:divBdr>
                  <w:divsChild>
                    <w:div w:id="912471889">
                      <w:marLeft w:val="0"/>
                      <w:marRight w:val="0"/>
                      <w:marTop w:val="0"/>
                      <w:marBottom w:val="0"/>
                      <w:divBdr>
                        <w:top w:val="none" w:sz="0" w:space="0" w:color="auto"/>
                        <w:left w:val="none" w:sz="0" w:space="0" w:color="auto"/>
                        <w:bottom w:val="none" w:sz="0" w:space="0" w:color="auto"/>
                        <w:right w:val="none" w:sz="0" w:space="0" w:color="auto"/>
                      </w:divBdr>
                      <w:divsChild>
                        <w:div w:id="1942375411">
                          <w:marLeft w:val="0"/>
                          <w:marRight w:val="0"/>
                          <w:marTop w:val="150"/>
                          <w:marBottom w:val="0"/>
                          <w:divBdr>
                            <w:top w:val="none" w:sz="0" w:space="0" w:color="auto"/>
                            <w:left w:val="none" w:sz="0" w:space="0" w:color="auto"/>
                            <w:bottom w:val="none" w:sz="0" w:space="0" w:color="auto"/>
                            <w:right w:val="none" w:sz="0" w:space="0" w:color="auto"/>
                          </w:divBdr>
                          <w:divsChild>
                            <w:div w:id="1641693936">
                              <w:marLeft w:val="0"/>
                              <w:marRight w:val="0"/>
                              <w:marTop w:val="0"/>
                              <w:marBottom w:val="0"/>
                              <w:divBdr>
                                <w:top w:val="none" w:sz="0" w:space="0" w:color="auto"/>
                                <w:left w:val="none" w:sz="0" w:space="0" w:color="auto"/>
                                <w:bottom w:val="none" w:sz="0" w:space="0" w:color="auto"/>
                                <w:right w:val="none" w:sz="0" w:space="0" w:color="auto"/>
                              </w:divBdr>
                            </w:div>
                            <w:div w:id="119418404">
                              <w:marLeft w:val="0"/>
                              <w:marRight w:val="150"/>
                              <w:marTop w:val="0"/>
                              <w:marBottom w:val="0"/>
                              <w:divBdr>
                                <w:top w:val="none" w:sz="0" w:space="0" w:color="auto"/>
                                <w:left w:val="none" w:sz="0" w:space="0" w:color="auto"/>
                                <w:bottom w:val="none" w:sz="0" w:space="0" w:color="auto"/>
                                <w:right w:val="none" w:sz="0" w:space="0" w:color="auto"/>
                              </w:divBdr>
                            </w:div>
                            <w:div w:id="1136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83371">
      <w:bodyDiv w:val="1"/>
      <w:marLeft w:val="0"/>
      <w:marRight w:val="0"/>
      <w:marTop w:val="0"/>
      <w:marBottom w:val="0"/>
      <w:divBdr>
        <w:top w:val="none" w:sz="0" w:space="0" w:color="auto"/>
        <w:left w:val="none" w:sz="0" w:space="0" w:color="auto"/>
        <w:bottom w:val="none" w:sz="0" w:space="0" w:color="auto"/>
        <w:right w:val="none" w:sz="0" w:space="0" w:color="auto"/>
      </w:divBdr>
      <w:divsChild>
        <w:div w:id="1766532807">
          <w:marLeft w:val="0"/>
          <w:marRight w:val="0"/>
          <w:marTop w:val="0"/>
          <w:marBottom w:val="0"/>
          <w:divBdr>
            <w:top w:val="none" w:sz="0" w:space="0" w:color="auto"/>
            <w:left w:val="none" w:sz="0" w:space="0" w:color="auto"/>
            <w:bottom w:val="none" w:sz="0" w:space="0" w:color="auto"/>
            <w:right w:val="none" w:sz="0" w:space="0" w:color="auto"/>
          </w:divBdr>
          <w:divsChild>
            <w:div w:id="1738282669">
              <w:marLeft w:val="0"/>
              <w:marRight w:val="0"/>
              <w:marTop w:val="0"/>
              <w:marBottom w:val="0"/>
              <w:divBdr>
                <w:top w:val="none" w:sz="0" w:space="0" w:color="auto"/>
                <w:left w:val="none" w:sz="0" w:space="0" w:color="auto"/>
                <w:bottom w:val="none" w:sz="0" w:space="0" w:color="auto"/>
                <w:right w:val="none" w:sz="0" w:space="0" w:color="auto"/>
              </w:divBdr>
              <w:divsChild>
                <w:div w:id="219904038">
                  <w:marLeft w:val="0"/>
                  <w:marRight w:val="0"/>
                  <w:marTop w:val="0"/>
                  <w:marBottom w:val="0"/>
                  <w:divBdr>
                    <w:top w:val="none" w:sz="0" w:space="0" w:color="auto"/>
                    <w:left w:val="none" w:sz="0" w:space="0" w:color="auto"/>
                    <w:bottom w:val="none" w:sz="0" w:space="0" w:color="auto"/>
                    <w:right w:val="none" w:sz="0" w:space="0" w:color="auto"/>
                  </w:divBdr>
                  <w:divsChild>
                    <w:div w:id="766078785">
                      <w:marLeft w:val="0"/>
                      <w:marRight w:val="0"/>
                      <w:marTop w:val="0"/>
                      <w:marBottom w:val="0"/>
                      <w:divBdr>
                        <w:top w:val="none" w:sz="0" w:space="0" w:color="auto"/>
                        <w:left w:val="none" w:sz="0" w:space="0" w:color="auto"/>
                        <w:bottom w:val="none" w:sz="0" w:space="0" w:color="auto"/>
                        <w:right w:val="none" w:sz="0" w:space="0" w:color="auto"/>
                      </w:divBdr>
                      <w:divsChild>
                        <w:div w:id="384571295">
                          <w:marLeft w:val="0"/>
                          <w:marRight w:val="0"/>
                          <w:marTop w:val="360"/>
                          <w:marBottom w:val="390"/>
                          <w:divBdr>
                            <w:top w:val="none" w:sz="0" w:space="0" w:color="auto"/>
                            <w:left w:val="none" w:sz="0" w:space="0" w:color="auto"/>
                            <w:bottom w:val="none" w:sz="0" w:space="0" w:color="auto"/>
                            <w:right w:val="none" w:sz="0" w:space="0" w:color="auto"/>
                          </w:divBdr>
                          <w:divsChild>
                            <w:div w:id="474296601">
                              <w:marLeft w:val="0"/>
                              <w:marRight w:val="0"/>
                              <w:marTop w:val="0"/>
                              <w:marBottom w:val="0"/>
                              <w:divBdr>
                                <w:top w:val="none" w:sz="0" w:space="0" w:color="auto"/>
                                <w:left w:val="none" w:sz="0" w:space="0" w:color="auto"/>
                                <w:bottom w:val="none" w:sz="0" w:space="0" w:color="auto"/>
                                <w:right w:val="none" w:sz="0" w:space="0" w:color="auto"/>
                              </w:divBdr>
                              <w:divsChild>
                                <w:div w:id="1855529310">
                                  <w:marLeft w:val="0"/>
                                  <w:marRight w:val="0"/>
                                  <w:marTop w:val="0"/>
                                  <w:marBottom w:val="0"/>
                                  <w:divBdr>
                                    <w:top w:val="none" w:sz="0" w:space="0" w:color="auto"/>
                                    <w:left w:val="none" w:sz="0" w:space="0" w:color="auto"/>
                                    <w:bottom w:val="none" w:sz="0" w:space="0" w:color="auto"/>
                                    <w:right w:val="none" w:sz="0" w:space="0" w:color="auto"/>
                                  </w:divBdr>
                                  <w:divsChild>
                                    <w:div w:id="1899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49953">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6">
          <w:marLeft w:val="0"/>
          <w:marRight w:val="0"/>
          <w:marTop w:val="0"/>
          <w:marBottom w:val="0"/>
          <w:divBdr>
            <w:top w:val="none" w:sz="0" w:space="0" w:color="auto"/>
            <w:left w:val="none" w:sz="0" w:space="0" w:color="auto"/>
            <w:bottom w:val="none" w:sz="0" w:space="0" w:color="auto"/>
            <w:right w:val="none" w:sz="0" w:space="0" w:color="auto"/>
          </w:divBdr>
          <w:divsChild>
            <w:div w:id="1151630213">
              <w:marLeft w:val="0"/>
              <w:marRight w:val="0"/>
              <w:marTop w:val="0"/>
              <w:marBottom w:val="0"/>
              <w:divBdr>
                <w:top w:val="none" w:sz="0" w:space="0" w:color="auto"/>
                <w:left w:val="none" w:sz="0" w:space="0" w:color="auto"/>
                <w:bottom w:val="none" w:sz="0" w:space="0" w:color="auto"/>
                <w:right w:val="none" w:sz="0" w:space="0" w:color="auto"/>
              </w:divBdr>
              <w:divsChild>
                <w:div w:id="233587425">
                  <w:marLeft w:val="0"/>
                  <w:marRight w:val="0"/>
                  <w:marTop w:val="0"/>
                  <w:marBottom w:val="0"/>
                  <w:divBdr>
                    <w:top w:val="none" w:sz="0" w:space="0" w:color="auto"/>
                    <w:left w:val="none" w:sz="0" w:space="0" w:color="auto"/>
                    <w:bottom w:val="none" w:sz="0" w:space="0" w:color="auto"/>
                    <w:right w:val="none" w:sz="0" w:space="0" w:color="auto"/>
                  </w:divBdr>
                  <w:divsChild>
                    <w:div w:id="1889295183">
                      <w:marLeft w:val="0"/>
                      <w:marRight w:val="0"/>
                      <w:marTop w:val="0"/>
                      <w:marBottom w:val="0"/>
                      <w:divBdr>
                        <w:top w:val="none" w:sz="0" w:space="0" w:color="auto"/>
                        <w:left w:val="none" w:sz="0" w:space="0" w:color="auto"/>
                        <w:bottom w:val="none" w:sz="0" w:space="0" w:color="auto"/>
                        <w:right w:val="none" w:sz="0" w:space="0" w:color="auto"/>
                      </w:divBdr>
                      <w:divsChild>
                        <w:div w:id="347877876">
                          <w:marLeft w:val="0"/>
                          <w:marRight w:val="0"/>
                          <w:marTop w:val="0"/>
                          <w:marBottom w:val="0"/>
                          <w:divBdr>
                            <w:top w:val="none" w:sz="0" w:space="0" w:color="auto"/>
                            <w:left w:val="none" w:sz="0" w:space="0" w:color="auto"/>
                            <w:bottom w:val="none" w:sz="0" w:space="0" w:color="auto"/>
                            <w:right w:val="none" w:sz="0" w:space="0" w:color="auto"/>
                          </w:divBdr>
                        </w:div>
                        <w:div w:id="871268169">
                          <w:marLeft w:val="450"/>
                          <w:marRight w:val="0"/>
                          <w:marTop w:val="0"/>
                          <w:marBottom w:val="360"/>
                          <w:divBdr>
                            <w:top w:val="none" w:sz="0" w:space="0" w:color="auto"/>
                            <w:left w:val="single" w:sz="6" w:space="24" w:color="CCCCCC"/>
                            <w:bottom w:val="none" w:sz="0" w:space="0" w:color="auto"/>
                            <w:right w:val="none" w:sz="0" w:space="0" w:color="auto"/>
                          </w:divBdr>
                          <w:divsChild>
                            <w:div w:id="1726485683">
                              <w:marLeft w:val="0"/>
                              <w:marRight w:val="0"/>
                              <w:marTop w:val="0"/>
                              <w:marBottom w:val="0"/>
                              <w:divBdr>
                                <w:top w:val="none" w:sz="0" w:space="0" w:color="auto"/>
                                <w:left w:val="none" w:sz="0" w:space="0" w:color="auto"/>
                                <w:bottom w:val="none" w:sz="0" w:space="0" w:color="auto"/>
                                <w:right w:val="none" w:sz="0" w:space="0" w:color="auto"/>
                              </w:divBdr>
                            </w:div>
                          </w:divsChild>
                        </w:div>
                        <w:div w:id="12360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74781">
      <w:bodyDiv w:val="1"/>
      <w:marLeft w:val="0"/>
      <w:marRight w:val="0"/>
      <w:marTop w:val="0"/>
      <w:marBottom w:val="0"/>
      <w:divBdr>
        <w:top w:val="none" w:sz="0" w:space="0" w:color="auto"/>
        <w:left w:val="none" w:sz="0" w:space="0" w:color="auto"/>
        <w:bottom w:val="none" w:sz="0" w:space="0" w:color="auto"/>
        <w:right w:val="none" w:sz="0" w:space="0" w:color="auto"/>
      </w:divBdr>
      <w:divsChild>
        <w:div w:id="1214611181">
          <w:marLeft w:val="-300"/>
          <w:marRight w:val="-300"/>
          <w:marTop w:val="0"/>
          <w:marBottom w:val="150"/>
          <w:divBdr>
            <w:top w:val="none" w:sz="0" w:space="0" w:color="auto"/>
            <w:left w:val="none" w:sz="0" w:space="0" w:color="auto"/>
            <w:bottom w:val="none" w:sz="0" w:space="0" w:color="auto"/>
            <w:right w:val="none" w:sz="0" w:space="0" w:color="auto"/>
          </w:divBdr>
        </w:div>
        <w:div w:id="1738238954">
          <w:marLeft w:val="0"/>
          <w:marRight w:val="0"/>
          <w:marTop w:val="0"/>
          <w:marBottom w:val="0"/>
          <w:divBdr>
            <w:top w:val="none" w:sz="0" w:space="0" w:color="auto"/>
            <w:left w:val="none" w:sz="0" w:space="0" w:color="auto"/>
            <w:bottom w:val="single" w:sz="12" w:space="0" w:color="000000"/>
            <w:right w:val="none" w:sz="0" w:space="0" w:color="auto"/>
          </w:divBdr>
        </w:div>
        <w:div w:id="347996539">
          <w:marLeft w:val="0"/>
          <w:marRight w:val="0"/>
          <w:marTop w:val="0"/>
          <w:marBottom w:val="0"/>
          <w:divBdr>
            <w:top w:val="none" w:sz="0" w:space="0" w:color="auto"/>
            <w:left w:val="none" w:sz="0" w:space="0" w:color="auto"/>
            <w:bottom w:val="none" w:sz="0" w:space="0" w:color="auto"/>
            <w:right w:val="none" w:sz="0" w:space="0" w:color="auto"/>
          </w:divBdr>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15777">
      <w:bodyDiv w:val="1"/>
      <w:marLeft w:val="0"/>
      <w:marRight w:val="0"/>
      <w:marTop w:val="0"/>
      <w:marBottom w:val="0"/>
      <w:divBdr>
        <w:top w:val="none" w:sz="0" w:space="0" w:color="auto"/>
        <w:left w:val="none" w:sz="0" w:space="0" w:color="auto"/>
        <w:bottom w:val="none" w:sz="0" w:space="0" w:color="auto"/>
        <w:right w:val="none" w:sz="0" w:space="0" w:color="auto"/>
      </w:divBdr>
      <w:divsChild>
        <w:div w:id="1036203050">
          <w:marLeft w:val="-300"/>
          <w:marRight w:val="-300"/>
          <w:marTop w:val="0"/>
          <w:marBottom w:val="150"/>
          <w:divBdr>
            <w:top w:val="none" w:sz="0" w:space="0" w:color="auto"/>
            <w:left w:val="none" w:sz="0" w:space="0" w:color="auto"/>
            <w:bottom w:val="none" w:sz="0" w:space="0" w:color="auto"/>
            <w:right w:val="none" w:sz="0" w:space="0" w:color="auto"/>
          </w:divBdr>
        </w:div>
        <w:div w:id="1076510138">
          <w:marLeft w:val="0"/>
          <w:marRight w:val="0"/>
          <w:marTop w:val="0"/>
          <w:marBottom w:val="0"/>
          <w:divBdr>
            <w:top w:val="none" w:sz="0" w:space="0" w:color="auto"/>
            <w:left w:val="none" w:sz="0" w:space="0" w:color="auto"/>
            <w:bottom w:val="single" w:sz="12" w:space="0" w:color="000000"/>
            <w:right w:val="none" w:sz="0" w:space="0" w:color="auto"/>
          </w:divBdr>
        </w:div>
        <w:div w:id="899512724">
          <w:marLeft w:val="0"/>
          <w:marRight w:val="0"/>
          <w:marTop w:val="0"/>
          <w:marBottom w:val="0"/>
          <w:divBdr>
            <w:top w:val="none" w:sz="0" w:space="0" w:color="auto"/>
            <w:left w:val="none" w:sz="0" w:space="0" w:color="auto"/>
            <w:bottom w:val="none" w:sz="0" w:space="0" w:color="auto"/>
            <w:right w:val="none" w:sz="0" w:space="0" w:color="auto"/>
          </w:divBdr>
        </w:div>
      </w:divsChild>
    </w:div>
    <w:div w:id="1659187292">
      <w:bodyDiv w:val="1"/>
      <w:marLeft w:val="0"/>
      <w:marRight w:val="0"/>
      <w:marTop w:val="0"/>
      <w:marBottom w:val="0"/>
      <w:divBdr>
        <w:top w:val="none" w:sz="0" w:space="0" w:color="auto"/>
        <w:left w:val="none" w:sz="0" w:space="0" w:color="auto"/>
        <w:bottom w:val="none" w:sz="0" w:space="0" w:color="auto"/>
        <w:right w:val="none" w:sz="0" w:space="0" w:color="auto"/>
      </w:divBdr>
      <w:divsChild>
        <w:div w:id="938568209">
          <w:marLeft w:val="0"/>
          <w:marRight w:val="0"/>
          <w:marTop w:val="0"/>
          <w:marBottom w:val="0"/>
          <w:divBdr>
            <w:top w:val="none" w:sz="0" w:space="0" w:color="auto"/>
            <w:left w:val="none" w:sz="0" w:space="0" w:color="auto"/>
            <w:bottom w:val="none" w:sz="0" w:space="0" w:color="auto"/>
            <w:right w:val="none" w:sz="0" w:space="0" w:color="auto"/>
          </w:divBdr>
          <w:divsChild>
            <w:div w:id="1978145458">
              <w:marLeft w:val="0"/>
              <w:marRight w:val="0"/>
              <w:marTop w:val="135"/>
              <w:marBottom w:val="0"/>
              <w:divBdr>
                <w:top w:val="none" w:sz="0" w:space="0" w:color="auto"/>
                <w:left w:val="none" w:sz="0" w:space="0" w:color="auto"/>
                <w:bottom w:val="none" w:sz="0" w:space="0" w:color="auto"/>
                <w:right w:val="none" w:sz="0" w:space="0" w:color="auto"/>
              </w:divBdr>
            </w:div>
            <w:div w:id="761218694">
              <w:marLeft w:val="0"/>
              <w:marRight w:val="0"/>
              <w:marTop w:val="0"/>
              <w:marBottom w:val="300"/>
              <w:divBdr>
                <w:top w:val="none" w:sz="0" w:space="0" w:color="auto"/>
                <w:left w:val="none" w:sz="0" w:space="0" w:color="auto"/>
                <w:bottom w:val="none" w:sz="0" w:space="0" w:color="auto"/>
                <w:right w:val="none" w:sz="0" w:space="0" w:color="auto"/>
              </w:divBdr>
            </w:div>
            <w:div w:id="2067947935">
              <w:marLeft w:val="0"/>
              <w:marRight w:val="0"/>
              <w:marTop w:val="0"/>
              <w:marBottom w:val="375"/>
              <w:divBdr>
                <w:top w:val="none" w:sz="0" w:space="0" w:color="auto"/>
                <w:left w:val="none" w:sz="0" w:space="0" w:color="auto"/>
                <w:bottom w:val="none" w:sz="0" w:space="0" w:color="auto"/>
                <w:right w:val="none" w:sz="0" w:space="0" w:color="auto"/>
              </w:divBdr>
              <w:divsChild>
                <w:div w:id="1464350770">
                  <w:marLeft w:val="0"/>
                  <w:marRight w:val="0"/>
                  <w:marTop w:val="0"/>
                  <w:marBottom w:val="0"/>
                  <w:divBdr>
                    <w:top w:val="none" w:sz="0" w:space="0" w:color="auto"/>
                    <w:left w:val="none" w:sz="0" w:space="0" w:color="auto"/>
                    <w:bottom w:val="none" w:sz="0" w:space="0" w:color="auto"/>
                    <w:right w:val="none" w:sz="0" w:space="0" w:color="auto"/>
                  </w:divBdr>
                </w:div>
              </w:divsChild>
            </w:div>
            <w:div w:id="1709911825">
              <w:marLeft w:val="0"/>
              <w:marRight w:val="0"/>
              <w:marTop w:val="0"/>
              <w:marBottom w:val="0"/>
              <w:divBdr>
                <w:top w:val="none" w:sz="0" w:space="0" w:color="auto"/>
                <w:left w:val="none" w:sz="0" w:space="0" w:color="auto"/>
                <w:bottom w:val="none" w:sz="0" w:space="0" w:color="auto"/>
                <w:right w:val="none" w:sz="0" w:space="0" w:color="auto"/>
              </w:divBdr>
              <w:divsChild>
                <w:div w:id="885986381">
                  <w:marLeft w:val="0"/>
                  <w:marRight w:val="0"/>
                  <w:marTop w:val="0"/>
                  <w:marBottom w:val="0"/>
                  <w:divBdr>
                    <w:top w:val="none" w:sz="0" w:space="0" w:color="auto"/>
                    <w:left w:val="none" w:sz="0" w:space="0" w:color="auto"/>
                    <w:bottom w:val="none" w:sz="0" w:space="0" w:color="auto"/>
                    <w:right w:val="none" w:sz="0" w:space="0" w:color="auto"/>
                  </w:divBdr>
                  <w:divsChild>
                    <w:div w:id="1542860998">
                      <w:marLeft w:val="0"/>
                      <w:marRight w:val="0"/>
                      <w:marTop w:val="0"/>
                      <w:marBottom w:val="0"/>
                      <w:divBdr>
                        <w:top w:val="none" w:sz="0" w:space="0" w:color="auto"/>
                        <w:left w:val="none" w:sz="0" w:space="0" w:color="auto"/>
                        <w:bottom w:val="none" w:sz="0" w:space="0" w:color="auto"/>
                        <w:right w:val="none" w:sz="0" w:space="0" w:color="auto"/>
                      </w:divBdr>
                      <w:divsChild>
                        <w:div w:id="1222595544">
                          <w:marLeft w:val="0"/>
                          <w:marRight w:val="450"/>
                          <w:marTop w:val="0"/>
                          <w:marBottom w:val="195"/>
                          <w:divBdr>
                            <w:top w:val="none" w:sz="0" w:space="0" w:color="auto"/>
                            <w:left w:val="none" w:sz="0" w:space="0" w:color="auto"/>
                            <w:bottom w:val="none" w:sz="0" w:space="0" w:color="auto"/>
                            <w:right w:val="none" w:sz="0" w:space="0" w:color="auto"/>
                          </w:divBdr>
                        </w:div>
                        <w:div w:id="374350930">
                          <w:marLeft w:val="0"/>
                          <w:marRight w:val="0"/>
                          <w:marTop w:val="0"/>
                          <w:marBottom w:val="120"/>
                          <w:divBdr>
                            <w:top w:val="none" w:sz="0" w:space="0" w:color="auto"/>
                            <w:left w:val="none" w:sz="0" w:space="0" w:color="auto"/>
                            <w:bottom w:val="none" w:sz="0" w:space="0" w:color="auto"/>
                            <w:right w:val="none" w:sz="0" w:space="0" w:color="auto"/>
                          </w:divBdr>
                        </w:div>
                        <w:div w:id="40370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93597912">
          <w:marLeft w:val="0"/>
          <w:marRight w:val="0"/>
          <w:marTop w:val="0"/>
          <w:marBottom w:val="0"/>
          <w:divBdr>
            <w:top w:val="none" w:sz="0" w:space="0" w:color="auto"/>
            <w:left w:val="none" w:sz="0" w:space="0" w:color="auto"/>
            <w:bottom w:val="none" w:sz="0" w:space="0" w:color="auto"/>
            <w:right w:val="none" w:sz="0" w:space="0" w:color="auto"/>
          </w:divBdr>
          <w:divsChild>
            <w:div w:id="1770195764">
              <w:marLeft w:val="0"/>
              <w:marRight w:val="450"/>
              <w:marTop w:val="480"/>
              <w:marBottom w:val="480"/>
              <w:divBdr>
                <w:top w:val="dotted" w:sz="6" w:space="13" w:color="E3D1C7"/>
                <w:left w:val="none" w:sz="0" w:space="0" w:color="auto"/>
                <w:bottom w:val="dotted" w:sz="6" w:space="13" w:color="E3D1C7"/>
                <w:right w:val="none" w:sz="0" w:space="0" w:color="auto"/>
              </w:divBdr>
              <w:divsChild>
                <w:div w:id="1170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90663111">
      <w:bodyDiv w:val="1"/>
      <w:marLeft w:val="0"/>
      <w:marRight w:val="0"/>
      <w:marTop w:val="0"/>
      <w:marBottom w:val="0"/>
      <w:divBdr>
        <w:top w:val="none" w:sz="0" w:space="0" w:color="auto"/>
        <w:left w:val="none" w:sz="0" w:space="0" w:color="auto"/>
        <w:bottom w:val="none" w:sz="0" w:space="0" w:color="auto"/>
        <w:right w:val="none" w:sz="0" w:space="0" w:color="auto"/>
      </w:divBdr>
      <w:divsChild>
        <w:div w:id="2002930419">
          <w:marLeft w:val="0"/>
          <w:marRight w:val="0"/>
          <w:marTop w:val="0"/>
          <w:marBottom w:val="0"/>
          <w:divBdr>
            <w:top w:val="none" w:sz="0" w:space="0" w:color="auto"/>
            <w:left w:val="none" w:sz="0" w:space="0" w:color="auto"/>
            <w:bottom w:val="none" w:sz="0" w:space="0" w:color="auto"/>
            <w:right w:val="none" w:sz="0" w:space="0" w:color="auto"/>
          </w:divBdr>
          <w:divsChild>
            <w:div w:id="1989164520">
              <w:marLeft w:val="0"/>
              <w:marRight w:val="0"/>
              <w:marTop w:val="0"/>
              <w:marBottom w:val="0"/>
              <w:divBdr>
                <w:top w:val="none" w:sz="0" w:space="0" w:color="auto"/>
                <w:left w:val="none" w:sz="0" w:space="0" w:color="auto"/>
                <w:bottom w:val="none" w:sz="0" w:space="0" w:color="auto"/>
                <w:right w:val="none" w:sz="0" w:space="0" w:color="auto"/>
              </w:divBdr>
              <w:divsChild>
                <w:div w:id="1800145875">
                  <w:marLeft w:val="0"/>
                  <w:marRight w:val="0"/>
                  <w:marTop w:val="0"/>
                  <w:marBottom w:val="0"/>
                  <w:divBdr>
                    <w:top w:val="none" w:sz="0" w:space="0" w:color="auto"/>
                    <w:left w:val="none" w:sz="0" w:space="0" w:color="auto"/>
                    <w:bottom w:val="none" w:sz="0" w:space="0" w:color="auto"/>
                    <w:right w:val="none" w:sz="0" w:space="0" w:color="auto"/>
                  </w:divBdr>
                </w:div>
                <w:div w:id="4593483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46129486">
      <w:bodyDiv w:val="1"/>
      <w:marLeft w:val="0"/>
      <w:marRight w:val="0"/>
      <w:marTop w:val="0"/>
      <w:marBottom w:val="0"/>
      <w:divBdr>
        <w:top w:val="none" w:sz="0" w:space="0" w:color="auto"/>
        <w:left w:val="none" w:sz="0" w:space="0" w:color="auto"/>
        <w:bottom w:val="none" w:sz="0" w:space="0" w:color="auto"/>
        <w:right w:val="none" w:sz="0" w:space="0" w:color="auto"/>
      </w:divBdr>
      <w:divsChild>
        <w:div w:id="1583878709">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4918">
      <w:bodyDiv w:val="1"/>
      <w:marLeft w:val="0"/>
      <w:marRight w:val="0"/>
      <w:marTop w:val="0"/>
      <w:marBottom w:val="0"/>
      <w:divBdr>
        <w:top w:val="none" w:sz="0" w:space="0" w:color="auto"/>
        <w:left w:val="none" w:sz="0" w:space="0" w:color="auto"/>
        <w:bottom w:val="none" w:sz="0" w:space="0" w:color="auto"/>
        <w:right w:val="none" w:sz="0" w:space="0" w:color="auto"/>
      </w:divBdr>
      <w:divsChild>
        <w:div w:id="1577016043">
          <w:marLeft w:val="0"/>
          <w:marRight w:val="0"/>
          <w:marTop w:val="0"/>
          <w:marBottom w:val="0"/>
          <w:divBdr>
            <w:top w:val="none" w:sz="0" w:space="0" w:color="auto"/>
            <w:left w:val="none" w:sz="0" w:space="0" w:color="auto"/>
            <w:bottom w:val="none" w:sz="0" w:space="0" w:color="auto"/>
            <w:right w:val="none" w:sz="0" w:space="0" w:color="auto"/>
          </w:divBdr>
          <w:divsChild>
            <w:div w:id="1378118285">
              <w:marLeft w:val="0"/>
              <w:marRight w:val="0"/>
              <w:marTop w:val="0"/>
              <w:marBottom w:val="0"/>
              <w:divBdr>
                <w:top w:val="none" w:sz="0" w:space="0" w:color="auto"/>
                <w:left w:val="none" w:sz="0" w:space="0" w:color="auto"/>
                <w:bottom w:val="none" w:sz="0" w:space="0" w:color="auto"/>
                <w:right w:val="none" w:sz="0" w:space="0" w:color="auto"/>
              </w:divBdr>
              <w:divsChild>
                <w:div w:id="668100811">
                  <w:marLeft w:val="0"/>
                  <w:marRight w:val="0"/>
                  <w:marTop w:val="0"/>
                  <w:marBottom w:val="0"/>
                  <w:divBdr>
                    <w:top w:val="none" w:sz="0" w:space="0" w:color="auto"/>
                    <w:left w:val="none" w:sz="0" w:space="0" w:color="auto"/>
                    <w:bottom w:val="none" w:sz="0" w:space="0" w:color="auto"/>
                    <w:right w:val="none" w:sz="0" w:space="0" w:color="auto"/>
                  </w:divBdr>
                  <w:divsChild>
                    <w:div w:id="791703951">
                      <w:marLeft w:val="0"/>
                      <w:marRight w:val="0"/>
                      <w:marTop w:val="0"/>
                      <w:marBottom w:val="0"/>
                      <w:divBdr>
                        <w:top w:val="none" w:sz="0" w:space="0" w:color="auto"/>
                        <w:left w:val="none" w:sz="0" w:space="0" w:color="auto"/>
                        <w:bottom w:val="none" w:sz="0" w:space="0" w:color="auto"/>
                        <w:right w:val="none" w:sz="0" w:space="0" w:color="auto"/>
                      </w:divBdr>
                      <w:divsChild>
                        <w:div w:id="1997755920">
                          <w:marLeft w:val="0"/>
                          <w:marRight w:val="0"/>
                          <w:marTop w:val="0"/>
                          <w:marBottom w:val="0"/>
                          <w:divBdr>
                            <w:top w:val="none" w:sz="0" w:space="0" w:color="auto"/>
                            <w:left w:val="none" w:sz="0" w:space="0" w:color="auto"/>
                            <w:bottom w:val="none" w:sz="0" w:space="0" w:color="auto"/>
                            <w:right w:val="none" w:sz="0" w:space="0" w:color="auto"/>
                          </w:divBdr>
                        </w:div>
                        <w:div w:id="1334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2792434" TargetMode="External"/><Relationship Id="rId13" Type="http://schemas.openxmlformats.org/officeDocument/2006/relationships/hyperlink" Target="http://www.business-vector.info/?p=27907" TargetMode="External"/><Relationship Id="rId3" Type="http://schemas.openxmlformats.org/officeDocument/2006/relationships/settings" Target="settings.xml"/><Relationship Id="rId7" Type="http://schemas.openxmlformats.org/officeDocument/2006/relationships/hyperlink" Target="http://www.interfax.ru/business/461636" TargetMode="External"/><Relationship Id="rId12" Type="http://schemas.openxmlformats.org/officeDocument/2006/relationships/hyperlink" Target="http://www.rzd-partner.ru/news/transportnaia-infrastruktura/u-mosta-cherez-reku-lenu-v-iakutii-poiavilos-tri-potentsialnykh-investo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domosti.ru/business/articles/2015/08/21/605676-rotenbergi-posposobstvovali-naznacheniyu-belozerova-rzhd" TargetMode="External"/><Relationship Id="rId11" Type="http://schemas.openxmlformats.org/officeDocument/2006/relationships/hyperlink" Target="http://www.rzd-partner.ru/news/zheleznodorozhnaia-infrastruktura/v-rzhd-nazvali-novuiu-datu-zapuska-chetvertogo-puti-moskva-kriukovo/" TargetMode="External"/><Relationship Id="rId5" Type="http://schemas.openxmlformats.org/officeDocument/2006/relationships/hyperlink" Target="http://www.kommersant.ru/doc/2792546" TargetMode="External"/><Relationship Id="rId15" Type="http://schemas.openxmlformats.org/officeDocument/2006/relationships/theme" Target="theme/theme1.xml"/><Relationship Id="rId10" Type="http://schemas.openxmlformats.org/officeDocument/2006/relationships/hyperlink" Target="http://www.gudok.ru/newspaper/?first_polos=1&amp;finish_polos=4" TargetMode="External"/><Relationship Id="rId4" Type="http://schemas.openxmlformats.org/officeDocument/2006/relationships/webSettings" Target="webSettings.xml"/><Relationship Id="rId9" Type="http://schemas.openxmlformats.org/officeDocument/2006/relationships/hyperlink" Target="http://realty.interfax.ru/realtyinf.asp?id=461484&amp;sec=14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2015-08-21T10:40:00Z</dcterms:created>
  <dcterms:modified xsi:type="dcterms:W3CDTF">2015-08-21T10:40:00Z</dcterms:modified>
</cp:coreProperties>
</file>